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D9" w:rsidRPr="00EF5497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5497">
        <w:rPr>
          <w:rFonts w:asciiTheme="majorBidi" w:hAnsiTheme="majorBidi" w:cstheme="majorBidi"/>
          <w:b/>
          <w:bCs/>
          <w:sz w:val="24"/>
          <w:szCs w:val="24"/>
        </w:rPr>
        <w:t>1. Title</w:t>
      </w:r>
      <w:r w:rsidR="003F4FD9" w:rsidRPr="00EF5497">
        <w:rPr>
          <w:rFonts w:asciiTheme="majorBidi" w:hAnsiTheme="majorBidi" w:cstheme="majorBidi"/>
          <w:b/>
          <w:bCs/>
          <w:sz w:val="24"/>
          <w:szCs w:val="24"/>
        </w:rPr>
        <w:t>: Does</w:t>
      </w:r>
      <w:r w:rsidR="00A058D7" w:rsidRPr="00EF5497">
        <w:rPr>
          <w:rFonts w:asciiTheme="majorBidi" w:hAnsiTheme="majorBidi" w:cstheme="majorBidi"/>
          <w:b/>
          <w:bCs/>
          <w:sz w:val="24"/>
          <w:szCs w:val="24"/>
        </w:rPr>
        <w:t xml:space="preserve"> antenatal </w:t>
      </w:r>
      <w:r w:rsidR="008A7F5D" w:rsidRPr="00EF5497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A058D7" w:rsidRPr="00EF5497">
        <w:rPr>
          <w:rFonts w:asciiTheme="majorBidi" w:hAnsiTheme="majorBidi" w:cstheme="majorBidi"/>
          <w:b/>
          <w:bCs/>
          <w:sz w:val="24"/>
          <w:szCs w:val="24"/>
        </w:rPr>
        <w:t>etamethasone improve neonatal</w:t>
      </w:r>
      <w:r w:rsidR="003F4FD9" w:rsidRPr="00EF5497">
        <w:rPr>
          <w:rFonts w:asciiTheme="majorBidi" w:hAnsiTheme="majorBidi" w:cstheme="majorBidi"/>
          <w:b/>
          <w:bCs/>
          <w:sz w:val="24"/>
          <w:szCs w:val="24"/>
        </w:rPr>
        <w:t xml:space="preserve"> outcome in late preterm births?</w:t>
      </w:r>
    </w:p>
    <w:p w:rsidR="00EF5497" w:rsidRPr="00EF5497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5497">
        <w:rPr>
          <w:rFonts w:asciiTheme="majorBidi" w:hAnsiTheme="majorBidi" w:cstheme="majorBidi"/>
          <w:b/>
          <w:bCs/>
          <w:sz w:val="24"/>
          <w:szCs w:val="24"/>
        </w:rPr>
        <w:t>2. Running title: Betamethasone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 late preterm births</w:t>
      </w:r>
    </w:p>
    <w:p w:rsidR="001165BD" w:rsidRPr="00EF5497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549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3F4FD9" w:rsidRPr="00EF5497">
        <w:rPr>
          <w:rFonts w:asciiTheme="majorBidi" w:hAnsiTheme="majorBidi" w:cstheme="majorBidi"/>
          <w:b/>
          <w:bCs/>
          <w:sz w:val="24"/>
          <w:szCs w:val="24"/>
        </w:rPr>
        <w:t>. Authors:</w:t>
      </w:r>
    </w:p>
    <w:p w:rsidR="003F4FD9" w:rsidRPr="009C4FB8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F5497">
        <w:rPr>
          <w:rFonts w:asciiTheme="majorBidi" w:hAnsiTheme="majorBidi" w:cstheme="majorBidi"/>
          <w:sz w:val="24"/>
          <w:szCs w:val="24"/>
        </w:rPr>
        <w:t>1.</w:t>
      </w:r>
      <w:r w:rsidR="00B1607A" w:rsidRPr="00EF5497">
        <w:rPr>
          <w:rFonts w:asciiTheme="majorBidi" w:hAnsiTheme="majorBidi" w:cstheme="majorBidi"/>
          <w:sz w:val="24"/>
          <w:szCs w:val="24"/>
        </w:rPr>
        <w:t>Fariba</w:t>
      </w:r>
      <w:r w:rsidRPr="00EF5497">
        <w:rPr>
          <w:rFonts w:asciiTheme="majorBidi" w:hAnsiTheme="majorBidi" w:cstheme="majorBidi"/>
          <w:sz w:val="24"/>
          <w:szCs w:val="24"/>
        </w:rPr>
        <w:t xml:space="preserve"> </w:t>
      </w:r>
      <w:r w:rsidR="00B1607A" w:rsidRPr="00EF5497">
        <w:rPr>
          <w:rFonts w:asciiTheme="majorBidi" w:hAnsiTheme="majorBidi" w:cstheme="majorBidi"/>
          <w:sz w:val="24"/>
          <w:szCs w:val="24"/>
        </w:rPr>
        <w:t>Almassinokiani, Obstetri</w:t>
      </w:r>
      <w:r w:rsidRPr="00EF5497">
        <w:rPr>
          <w:rFonts w:asciiTheme="majorBidi" w:hAnsiTheme="majorBidi" w:cstheme="majorBidi"/>
          <w:sz w:val="24"/>
          <w:szCs w:val="24"/>
        </w:rPr>
        <w:t>cian and Gynecologist,</w:t>
      </w:r>
      <w:r w:rsidR="00B1607A" w:rsidRPr="00EF5497">
        <w:rPr>
          <w:rFonts w:asciiTheme="majorBidi" w:hAnsiTheme="majorBidi" w:cstheme="majorBidi"/>
          <w:sz w:val="24"/>
          <w:szCs w:val="24"/>
        </w:rPr>
        <w:t xml:space="preserve"> Professor, Minimally Invasive Surgery Research Center, Iran University of Medical Sciences, Tehran, Iran</w:t>
      </w:r>
      <w:r w:rsidRPr="00EF5497">
        <w:rPr>
          <w:rFonts w:asciiTheme="majorBidi" w:hAnsiTheme="majorBidi" w:cstheme="majorBidi"/>
          <w:sz w:val="24"/>
          <w:szCs w:val="24"/>
        </w:rPr>
        <w:t xml:space="preserve">, </w:t>
      </w:r>
      <w:r w:rsidR="00B1607A" w:rsidRPr="00EF5497">
        <w:rPr>
          <w:rFonts w:asciiTheme="majorBidi" w:hAnsiTheme="majorBidi" w:cstheme="majorBidi"/>
          <w:color w:val="000000" w:themeColor="text1"/>
          <w:sz w:val="24"/>
          <w:szCs w:val="24"/>
        </w:rPr>
        <w:t>E- Mail</w:t>
      </w:r>
      <w:r w:rsidRPr="00EF549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hyperlink r:id="rId8" w:history="1">
        <w:r w:rsidRPr="009C4FB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dralmassin@gmail.com</w:t>
        </w:r>
      </w:hyperlink>
    </w:p>
    <w:p w:rsidR="001165BD" w:rsidRPr="009C4FB8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B1607A"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Maryam Sabouteh, Pediatrician and neonatologist, Assistant Professor, Iran University of Medical Sciences (I.U.M.S), Tehran, Iran</w:t>
      </w:r>
      <w:r w:rsidRPr="009C4FB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B1607A"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E- Mail:</w:t>
      </w:r>
      <w:r w:rsidRPr="009C4FB8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  <w:t xml:space="preserve"> </w:t>
      </w:r>
      <w:hyperlink r:id="rId9" w:history="1">
        <w:r w:rsidR="001165BD" w:rsidRPr="009C4FB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sk12345@gmail.com</w:t>
        </w:r>
      </w:hyperlink>
    </w:p>
    <w:p w:rsidR="001165BD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65BD">
        <w:rPr>
          <w:rFonts w:asciiTheme="majorBidi" w:hAnsiTheme="majorBidi" w:cstheme="majorBidi"/>
          <w:sz w:val="24"/>
          <w:szCs w:val="24"/>
        </w:rPr>
        <w:t>3.</w:t>
      </w:r>
      <w:r w:rsidR="00B1607A" w:rsidRPr="001165BD">
        <w:rPr>
          <w:rFonts w:asciiTheme="majorBidi" w:hAnsiTheme="majorBidi" w:cstheme="majorBidi"/>
          <w:sz w:val="24"/>
          <w:szCs w:val="24"/>
        </w:rPr>
        <w:t>Fahimeh</w:t>
      </w:r>
      <w:r w:rsidR="00EF5497">
        <w:rPr>
          <w:rFonts w:asciiTheme="majorBidi" w:hAnsiTheme="majorBidi" w:cstheme="majorBidi"/>
          <w:sz w:val="24"/>
          <w:szCs w:val="24"/>
        </w:rPr>
        <w:t xml:space="preserve"> </w:t>
      </w:r>
      <w:r w:rsidR="00B1607A" w:rsidRPr="001165BD">
        <w:rPr>
          <w:rFonts w:asciiTheme="majorBidi" w:hAnsiTheme="majorBidi" w:cstheme="majorBidi"/>
          <w:sz w:val="24"/>
          <w:szCs w:val="24"/>
        </w:rPr>
        <w:t>Soheilipour, Pediatrician endocrinologist, Assistant Professor,</w:t>
      </w:r>
      <w:r w:rsidR="00EF5497">
        <w:rPr>
          <w:rFonts w:asciiTheme="majorBidi" w:hAnsiTheme="majorBidi" w:cstheme="majorBidi"/>
          <w:sz w:val="24"/>
          <w:szCs w:val="24"/>
        </w:rPr>
        <w:t xml:space="preserve"> </w:t>
      </w:r>
      <w:r w:rsidR="00B1607A" w:rsidRPr="001165BD">
        <w:rPr>
          <w:rFonts w:asciiTheme="majorBidi" w:hAnsiTheme="majorBidi" w:cstheme="majorBidi"/>
          <w:sz w:val="24"/>
          <w:szCs w:val="24"/>
        </w:rPr>
        <w:t>Minimally Invasive Surgery Research Center, Iran University of Medical Sciences, Tehran, Iran</w:t>
      </w:r>
      <w:r w:rsidRPr="001165BD">
        <w:rPr>
          <w:rFonts w:asciiTheme="majorBidi" w:hAnsiTheme="majorBidi" w:cstheme="majorBidi"/>
          <w:sz w:val="24"/>
          <w:szCs w:val="24"/>
        </w:rPr>
        <w:t>, Email:</w:t>
      </w:r>
      <w:r w:rsidR="00F724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7242C" w:rsidRPr="000A2D4D">
        <w:rPr>
          <w:rFonts w:asciiTheme="majorBidi" w:hAnsiTheme="majorBidi" w:cstheme="majorBidi"/>
          <w:color w:val="000000" w:themeColor="text1"/>
          <w:sz w:val="24"/>
          <w:szCs w:val="24"/>
        </w:rPr>
        <w:t>fsoheilipour@yahoo.com</w:t>
      </w:r>
    </w:p>
    <w:p w:rsidR="001165BD" w:rsidRPr="001165BD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65BD">
        <w:rPr>
          <w:rFonts w:asciiTheme="majorBidi" w:hAnsiTheme="majorBidi" w:cstheme="majorBidi"/>
          <w:sz w:val="24"/>
          <w:szCs w:val="24"/>
        </w:rPr>
        <w:t>4. Maryam</w:t>
      </w:r>
      <w:r w:rsidR="00B1607A" w:rsidRPr="001165BD">
        <w:rPr>
          <w:rFonts w:asciiTheme="majorBidi" w:hAnsiTheme="majorBidi" w:cstheme="majorBidi"/>
          <w:sz w:val="24"/>
          <w:szCs w:val="24"/>
        </w:rPr>
        <w:t xml:space="preserve"> Kashanian, Obstetrician and Gynecologist, Professor, Iran University of Medical Sciences (IUMS)</w:t>
      </w:r>
      <w:r w:rsidR="00EF5497">
        <w:rPr>
          <w:rFonts w:asciiTheme="majorBidi" w:hAnsiTheme="majorBidi" w:cstheme="majorBidi"/>
          <w:sz w:val="24"/>
          <w:szCs w:val="24"/>
        </w:rPr>
        <w:t>, Tehran, Iran, Email: Maryamk</w:t>
      </w:r>
      <w:r w:rsidR="00EF5497" w:rsidRPr="001165BD">
        <w:rPr>
          <w:rFonts w:asciiTheme="majorBidi" w:hAnsiTheme="majorBidi" w:cstheme="majorBidi"/>
          <w:sz w:val="24"/>
          <w:szCs w:val="24"/>
        </w:rPr>
        <w:t>ashanian</w:t>
      </w:r>
      <w:r w:rsidR="00EF5497">
        <w:rPr>
          <w:rFonts w:asciiTheme="majorBidi" w:hAnsiTheme="majorBidi" w:cstheme="majorBidi"/>
          <w:sz w:val="24"/>
          <w:szCs w:val="24"/>
        </w:rPr>
        <w:t>@yahoo.com</w:t>
      </w:r>
    </w:p>
    <w:p w:rsidR="00B1607A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</w:t>
      </w:r>
      <w:r w:rsidRPr="001165BD">
        <w:rPr>
          <w:rFonts w:asciiTheme="majorBidi" w:hAnsiTheme="majorBidi" w:cstheme="majorBidi"/>
          <w:sz w:val="24"/>
          <w:szCs w:val="24"/>
        </w:rPr>
        <w:t>Peyman</w:t>
      </w:r>
      <w:r w:rsidR="003F4FD9" w:rsidRPr="001165BD">
        <w:rPr>
          <w:rFonts w:asciiTheme="majorBidi" w:hAnsiTheme="majorBidi" w:cstheme="majorBidi"/>
          <w:sz w:val="24"/>
          <w:szCs w:val="24"/>
        </w:rPr>
        <w:t xml:space="preserve"> Akbari</w:t>
      </w:r>
      <w:r w:rsidR="00B1607A" w:rsidRPr="001165BD">
        <w:rPr>
          <w:rFonts w:asciiTheme="majorBidi" w:hAnsiTheme="majorBidi" w:cstheme="majorBidi"/>
          <w:sz w:val="24"/>
          <w:szCs w:val="24"/>
        </w:rPr>
        <w:t>, Tehran University of Medical Sciences (TUMS)</w:t>
      </w:r>
      <w:r w:rsidR="003F4FD9" w:rsidRPr="001165B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Tehran, Iran,</w:t>
      </w:r>
      <w:r w:rsidR="00B1607A" w:rsidRPr="001165BD">
        <w:rPr>
          <w:rFonts w:asciiTheme="majorBidi" w:hAnsiTheme="majorBidi" w:cstheme="majorBidi"/>
          <w:sz w:val="24"/>
          <w:szCs w:val="24"/>
        </w:rPr>
        <w:t xml:space="preserve"> </w:t>
      </w:r>
      <w:r w:rsidR="003F4FD9" w:rsidRPr="001165BD">
        <w:rPr>
          <w:rFonts w:asciiTheme="majorBidi" w:hAnsiTheme="majorBidi" w:cstheme="majorBidi"/>
          <w:sz w:val="24"/>
          <w:szCs w:val="24"/>
        </w:rPr>
        <w:t xml:space="preserve">Email: </w:t>
      </w:r>
      <w:hyperlink r:id="rId10" w:history="1">
        <w:r w:rsidR="003F4FD9" w:rsidRPr="001165BD">
          <w:rPr>
            <w:rFonts w:asciiTheme="majorBidi" w:hAnsiTheme="majorBidi" w:cstheme="majorBidi"/>
            <w:sz w:val="24"/>
            <w:szCs w:val="24"/>
          </w:rPr>
          <w:t>peymanakbari7273@yahoo.com</w:t>
        </w:r>
      </w:hyperlink>
    </w:p>
    <w:p w:rsidR="00EF5497" w:rsidRPr="001165BD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6.Nahid Rahimzadeh: </w:t>
      </w:r>
      <w:r w:rsidRPr="001165BD">
        <w:rPr>
          <w:rFonts w:asciiTheme="majorBidi" w:hAnsiTheme="majorBidi" w:cstheme="majorBidi"/>
          <w:sz w:val="24"/>
          <w:szCs w:val="24"/>
        </w:rPr>
        <w:t>Pediatrician, Ass</w:t>
      </w:r>
      <w:r>
        <w:rPr>
          <w:rFonts w:asciiTheme="majorBidi" w:hAnsiTheme="majorBidi" w:cstheme="majorBidi"/>
          <w:sz w:val="24"/>
          <w:szCs w:val="24"/>
        </w:rPr>
        <w:t>ociate</w:t>
      </w:r>
      <w:r w:rsidRPr="001165BD">
        <w:rPr>
          <w:rFonts w:asciiTheme="majorBidi" w:hAnsiTheme="majorBidi" w:cstheme="majorBidi"/>
          <w:sz w:val="24"/>
          <w:szCs w:val="24"/>
        </w:rPr>
        <w:t xml:space="preserve"> Professor,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165BD">
        <w:rPr>
          <w:rFonts w:asciiTheme="majorBidi" w:hAnsiTheme="majorBidi" w:cstheme="majorBidi"/>
          <w:sz w:val="24"/>
          <w:szCs w:val="24"/>
        </w:rPr>
        <w:t>Minimally Invasive Surgery Research Center, Iran University of Medical Sciences, Tehran, Iran</w:t>
      </w:r>
      <w:r>
        <w:rPr>
          <w:rFonts w:asciiTheme="majorBidi" w:hAnsiTheme="majorBidi" w:cstheme="majorBidi"/>
          <w:sz w:val="24"/>
          <w:szCs w:val="24"/>
        </w:rPr>
        <w:t>, Email: dr_rahimzadeh_ped@yahoo.com</w:t>
      </w:r>
    </w:p>
    <w:p w:rsidR="003F4FD9" w:rsidRDefault="00EF549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3F4FD9" w:rsidRPr="003F4FD9">
        <w:rPr>
          <w:rFonts w:asciiTheme="majorBidi" w:hAnsiTheme="majorBidi" w:cstheme="majorBidi"/>
          <w:b/>
          <w:bCs/>
          <w:sz w:val="24"/>
          <w:szCs w:val="24"/>
        </w:rPr>
        <w:t>. Corresponding author:</w:t>
      </w:r>
    </w:p>
    <w:p w:rsidR="003F4FD9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4FD9">
        <w:rPr>
          <w:rFonts w:asciiTheme="majorBidi" w:hAnsiTheme="majorBidi" w:cstheme="majorBidi"/>
          <w:sz w:val="24"/>
          <w:szCs w:val="24"/>
        </w:rPr>
        <w:t xml:space="preserve">Maryam Sabouteh, </w:t>
      </w:r>
      <w:r w:rsidRPr="008E30E4">
        <w:rPr>
          <w:rFonts w:asciiTheme="majorBidi" w:hAnsiTheme="majorBidi" w:cstheme="majorBidi"/>
          <w:sz w:val="24"/>
          <w:szCs w:val="24"/>
        </w:rPr>
        <w:t>Pediatrician and neonatologist, Assistant Professor, Iran University of Medical Sciences (I.U.M.S), Tehran, Iran</w:t>
      </w:r>
    </w:p>
    <w:p w:rsidR="003F4FD9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5497">
        <w:rPr>
          <w:rFonts w:asciiTheme="majorBidi" w:hAnsiTheme="majorBidi" w:cstheme="majorBidi"/>
          <w:sz w:val="24"/>
          <w:szCs w:val="24"/>
        </w:rPr>
        <w:t>Address: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D595F">
        <w:rPr>
          <w:rFonts w:asciiTheme="majorBidi" w:hAnsiTheme="majorBidi" w:cstheme="majorBidi"/>
          <w:sz w:val="24"/>
          <w:szCs w:val="24"/>
        </w:rPr>
        <w:t>Obstetrics and Gynecology Department, Rasool</w:t>
      </w:r>
      <w:r>
        <w:rPr>
          <w:rFonts w:asciiTheme="majorBidi" w:hAnsiTheme="majorBidi" w:cstheme="majorBidi"/>
          <w:sz w:val="24"/>
          <w:szCs w:val="24"/>
        </w:rPr>
        <w:t>-e-</w:t>
      </w:r>
      <w:r w:rsidRPr="00AD595F">
        <w:rPr>
          <w:rFonts w:asciiTheme="majorBidi" w:hAnsiTheme="majorBidi" w:cstheme="majorBidi"/>
          <w:sz w:val="24"/>
          <w:szCs w:val="24"/>
        </w:rPr>
        <w:t>Akram Hospital, Sattarkhan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D595F">
        <w:rPr>
          <w:rFonts w:asciiTheme="majorBidi" w:hAnsiTheme="majorBidi" w:cstheme="majorBidi"/>
          <w:sz w:val="24"/>
          <w:szCs w:val="24"/>
        </w:rPr>
        <w:t>Street, Niayesh Street, Tehran, Iran</w:t>
      </w:r>
    </w:p>
    <w:p w:rsidR="009C4FB8" w:rsidRDefault="003F4FD9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E- Mail:</w:t>
      </w:r>
      <w:r w:rsidRPr="009C4FB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hyperlink r:id="rId11" w:history="1">
        <w:r w:rsidRPr="009C4FB8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sk12345@gmail.com</w:t>
        </w:r>
      </w:hyperlink>
      <w:r w:rsidR="009C4FB8"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, Mobile</w:t>
      </w:r>
      <w:r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F7242C" w:rsidRPr="009C4FB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165BD" w:rsidRPr="009C4FB8">
        <w:rPr>
          <w:rFonts w:asciiTheme="majorBidi" w:hAnsiTheme="majorBidi" w:cstheme="majorBidi"/>
          <w:color w:val="000000" w:themeColor="text1"/>
          <w:sz w:val="24"/>
          <w:szCs w:val="24"/>
        </w:rPr>
        <w:t>09128135478</w:t>
      </w:r>
    </w:p>
    <w:p w:rsidR="00270690" w:rsidRPr="009C4FB8" w:rsidRDefault="00287DC7" w:rsidP="009C4FB8">
      <w:pPr>
        <w:bidi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Abstract:</w:t>
      </w:r>
    </w:p>
    <w:p w:rsidR="00287DC7" w:rsidRPr="00F6428D" w:rsidRDefault="00287DC7" w:rsidP="008622C5">
      <w:pPr>
        <w:bidi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>Introduction:</w:t>
      </w:r>
      <w:r w:rsidR="006D3C11">
        <w:rPr>
          <w:rFonts w:asciiTheme="majorBidi" w:hAnsiTheme="majorBidi" w:cstheme="majorBidi"/>
          <w:sz w:val="24"/>
          <w:szCs w:val="24"/>
        </w:rPr>
        <w:t xml:space="preserve"> </w:t>
      </w:r>
      <w:r w:rsidR="00BB28C0" w:rsidRPr="00F6428D">
        <w:rPr>
          <w:rFonts w:asciiTheme="majorBidi" w:hAnsiTheme="majorBidi" w:cstheme="majorBidi"/>
          <w:sz w:val="24"/>
          <w:szCs w:val="24"/>
        </w:rPr>
        <w:t>Preterm birth is a public health problem and</w:t>
      </w:r>
      <w:r w:rsidR="00A80759" w:rsidRPr="00F6428D">
        <w:rPr>
          <w:rFonts w:asciiTheme="majorBidi" w:hAnsiTheme="majorBidi" w:cstheme="majorBidi"/>
          <w:sz w:val="24"/>
          <w:szCs w:val="24"/>
        </w:rPr>
        <w:t xml:space="preserve"> late preterm birth (</w:t>
      </w:r>
      <w:r w:rsidR="00BB28C0" w:rsidRPr="00F6428D">
        <w:rPr>
          <w:rFonts w:asciiTheme="majorBidi" w:hAnsiTheme="majorBidi" w:cstheme="majorBidi"/>
          <w:sz w:val="24"/>
          <w:szCs w:val="24"/>
        </w:rPr>
        <w:t>deliveries between 34-36 weeks of gestation</w:t>
      </w:r>
      <w:r w:rsidR="00A80759" w:rsidRPr="00F6428D">
        <w:rPr>
          <w:rFonts w:asciiTheme="majorBidi" w:hAnsiTheme="majorBidi" w:cstheme="majorBidi"/>
          <w:sz w:val="24"/>
          <w:szCs w:val="24"/>
        </w:rPr>
        <w:t>)</w:t>
      </w:r>
      <w:r w:rsidR="00BB28C0" w:rsidRPr="00F6428D">
        <w:rPr>
          <w:rFonts w:asciiTheme="majorBidi" w:hAnsiTheme="majorBidi" w:cstheme="majorBidi"/>
          <w:sz w:val="24"/>
          <w:szCs w:val="24"/>
        </w:rPr>
        <w:t xml:space="preserve"> accounts for 75% of all preterm births. </w:t>
      </w:r>
      <w:r w:rsidR="00A80759" w:rsidRPr="00F6428D">
        <w:rPr>
          <w:rFonts w:asciiTheme="majorBidi" w:hAnsiTheme="majorBidi" w:cstheme="majorBidi"/>
          <w:sz w:val="24"/>
          <w:szCs w:val="24"/>
        </w:rPr>
        <w:t xml:space="preserve">Antenatal </w:t>
      </w:r>
      <w:r w:rsidR="00BB28C0" w:rsidRPr="00F6428D">
        <w:rPr>
          <w:rFonts w:asciiTheme="majorBidi" w:hAnsiTheme="majorBidi" w:cstheme="majorBidi"/>
          <w:sz w:val="24"/>
          <w:szCs w:val="24"/>
        </w:rPr>
        <w:t xml:space="preserve">Betamethasone can reduce the severity of </w:t>
      </w:r>
      <w:r w:rsidR="00A80759" w:rsidRPr="00F6428D">
        <w:rPr>
          <w:rFonts w:asciiTheme="majorBidi" w:hAnsiTheme="majorBidi" w:cstheme="majorBidi"/>
          <w:sz w:val="24"/>
          <w:szCs w:val="24"/>
        </w:rPr>
        <w:t xml:space="preserve">respiratory distress </w:t>
      </w:r>
      <w:r w:rsidR="00BB28C0" w:rsidRPr="00F6428D">
        <w:rPr>
          <w:rFonts w:asciiTheme="majorBidi" w:hAnsiTheme="majorBidi" w:cstheme="majorBidi"/>
          <w:sz w:val="24"/>
          <w:szCs w:val="24"/>
        </w:rPr>
        <w:t xml:space="preserve">in preterm infants and its effect is accepted in 24-34 weeks of gestation. Our goal was to determine the neonatal outcomes of </w:t>
      </w:r>
      <w:r w:rsidR="00A80759" w:rsidRPr="00F6428D">
        <w:rPr>
          <w:rFonts w:asciiTheme="majorBidi" w:hAnsiTheme="majorBidi" w:cstheme="majorBidi"/>
          <w:sz w:val="24"/>
          <w:szCs w:val="24"/>
        </w:rPr>
        <w:t>B</w:t>
      </w:r>
      <w:r w:rsidR="00BB28C0" w:rsidRPr="00F6428D">
        <w:rPr>
          <w:rFonts w:asciiTheme="majorBidi" w:hAnsiTheme="majorBidi" w:cstheme="majorBidi"/>
          <w:sz w:val="24"/>
          <w:szCs w:val="24"/>
        </w:rPr>
        <w:t>etamethasone prescription in late preterm births</w:t>
      </w:r>
      <w:r w:rsidR="00E9509A" w:rsidRPr="00F6428D">
        <w:rPr>
          <w:rFonts w:asciiTheme="majorBidi" w:hAnsiTheme="majorBidi" w:cstheme="majorBidi"/>
          <w:sz w:val="24"/>
          <w:szCs w:val="24"/>
        </w:rPr>
        <w:t>.</w:t>
      </w:r>
    </w:p>
    <w:p w:rsidR="00287DC7" w:rsidRPr="00F6428D" w:rsidRDefault="00287DC7" w:rsidP="008622C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>Materials and methods:</w:t>
      </w:r>
      <w:r w:rsidR="006D3C11">
        <w:rPr>
          <w:rFonts w:asciiTheme="majorBidi" w:hAnsiTheme="majorBidi" w:cstheme="majorBidi"/>
          <w:sz w:val="24"/>
          <w:szCs w:val="24"/>
        </w:rPr>
        <w:t xml:space="preserve"> </w:t>
      </w:r>
      <w:r w:rsidR="00917AAD" w:rsidRPr="00F6428D">
        <w:rPr>
          <w:rFonts w:asciiTheme="majorBidi" w:hAnsiTheme="majorBidi" w:cstheme="majorBidi"/>
          <w:sz w:val="24"/>
          <w:szCs w:val="24"/>
        </w:rPr>
        <w:t>I</w:t>
      </w:r>
      <w:r w:rsidR="00BB28C0" w:rsidRPr="00F6428D">
        <w:rPr>
          <w:rFonts w:asciiTheme="majorBidi" w:hAnsiTheme="majorBidi" w:cstheme="majorBidi"/>
          <w:sz w:val="24"/>
          <w:szCs w:val="24"/>
        </w:rPr>
        <w:t xml:space="preserve">n a prospective cohort study in a tertiary teaching hospital, the women at 34-36 weeks </w:t>
      </w:r>
      <w:r w:rsidR="00C642A5" w:rsidRPr="00F6428D">
        <w:rPr>
          <w:rFonts w:asciiTheme="majorBidi" w:hAnsiTheme="majorBidi" w:cstheme="majorBidi"/>
          <w:sz w:val="24"/>
          <w:szCs w:val="24"/>
        </w:rPr>
        <w:t xml:space="preserve">of </w:t>
      </w:r>
      <w:r w:rsidR="00BB28C0" w:rsidRPr="00F6428D">
        <w:rPr>
          <w:rFonts w:asciiTheme="majorBidi" w:hAnsiTheme="majorBidi" w:cstheme="majorBidi"/>
          <w:sz w:val="24"/>
          <w:szCs w:val="24"/>
        </w:rPr>
        <w:t>gestation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 and at risk for imminent preterm delivery took one course of </w:t>
      </w:r>
      <w:r w:rsidR="006D3C11">
        <w:rPr>
          <w:rFonts w:asciiTheme="majorBidi" w:hAnsiTheme="majorBidi" w:cstheme="majorBidi"/>
          <w:sz w:val="24"/>
          <w:szCs w:val="24"/>
        </w:rPr>
        <w:t>B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ethametasone arbitrarily according to the on-call physician order </w:t>
      </w:r>
      <w:r w:rsidR="00932AE0">
        <w:rPr>
          <w:rFonts w:asciiTheme="majorBidi" w:hAnsiTheme="majorBidi" w:cstheme="majorBidi"/>
          <w:sz w:val="24"/>
          <w:szCs w:val="24"/>
        </w:rPr>
        <w:t>(</w:t>
      </w:r>
      <w:r w:rsidR="00932AE0" w:rsidRPr="00F6428D">
        <w:rPr>
          <w:rFonts w:asciiTheme="majorBidi" w:hAnsiTheme="majorBidi" w:cstheme="majorBidi"/>
          <w:sz w:val="24"/>
          <w:szCs w:val="24"/>
        </w:rPr>
        <w:t xml:space="preserve">Betamethasone </w:t>
      </w:r>
      <w:r w:rsidR="00932AE0">
        <w:rPr>
          <w:rFonts w:asciiTheme="majorBidi" w:hAnsiTheme="majorBidi" w:cstheme="majorBidi"/>
          <w:sz w:val="24"/>
          <w:szCs w:val="24"/>
        </w:rPr>
        <w:t xml:space="preserve">group) 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and the rate of </w:t>
      </w:r>
      <w:r w:rsidR="00B1607A">
        <w:rPr>
          <w:rFonts w:asciiTheme="majorBidi" w:hAnsiTheme="majorBidi" w:cstheme="majorBidi"/>
          <w:sz w:val="24"/>
          <w:szCs w:val="24"/>
        </w:rPr>
        <w:t xml:space="preserve">neonatal </w:t>
      </w:r>
      <w:r w:rsidR="007F10D4" w:rsidRPr="00F6428D">
        <w:rPr>
          <w:rFonts w:asciiTheme="majorBidi" w:hAnsiTheme="majorBidi" w:cstheme="majorBidi"/>
          <w:sz w:val="24"/>
          <w:szCs w:val="24"/>
        </w:rPr>
        <w:t>respiratory distress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 and NICU admissions was assessed</w:t>
      </w:r>
      <w:r w:rsidR="00B41D89" w:rsidRPr="00F6428D">
        <w:rPr>
          <w:rFonts w:asciiTheme="majorBidi" w:hAnsiTheme="majorBidi" w:cstheme="majorBidi"/>
          <w:sz w:val="24"/>
          <w:szCs w:val="24"/>
        </w:rPr>
        <w:t xml:space="preserve">, and we compared the results with the </w:t>
      </w:r>
      <w:r w:rsidR="00526E7A" w:rsidRPr="00F6428D">
        <w:rPr>
          <w:rFonts w:asciiTheme="majorBidi" w:hAnsiTheme="majorBidi" w:cstheme="majorBidi"/>
          <w:sz w:val="24"/>
          <w:szCs w:val="24"/>
        </w:rPr>
        <w:t xml:space="preserve">results of </w:t>
      </w:r>
      <w:r w:rsidR="00B41D89" w:rsidRPr="00F6428D">
        <w:rPr>
          <w:rFonts w:asciiTheme="majorBidi" w:hAnsiTheme="majorBidi" w:cstheme="majorBidi"/>
          <w:sz w:val="24"/>
          <w:szCs w:val="24"/>
        </w:rPr>
        <w:t xml:space="preserve">late preterm deliveries without </w:t>
      </w:r>
      <w:r w:rsidR="006C66A6" w:rsidRPr="00F6428D">
        <w:rPr>
          <w:rFonts w:asciiTheme="majorBidi" w:hAnsiTheme="majorBidi" w:cstheme="majorBidi"/>
          <w:sz w:val="24"/>
          <w:szCs w:val="24"/>
        </w:rPr>
        <w:t>taken antenatal Betamethasone (</w:t>
      </w:r>
      <w:r w:rsidR="00B41D89" w:rsidRPr="00F6428D">
        <w:rPr>
          <w:rFonts w:asciiTheme="majorBidi" w:hAnsiTheme="majorBidi" w:cstheme="majorBidi"/>
          <w:sz w:val="24"/>
          <w:szCs w:val="24"/>
        </w:rPr>
        <w:t>Control group).</w:t>
      </w:r>
    </w:p>
    <w:p w:rsidR="00287DC7" w:rsidRPr="00F6428D" w:rsidRDefault="00287DC7" w:rsidP="008622C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>Results:</w:t>
      </w:r>
      <w:r w:rsidR="006D3C11">
        <w:rPr>
          <w:rFonts w:asciiTheme="majorBidi" w:hAnsiTheme="majorBidi" w:cstheme="majorBidi"/>
          <w:sz w:val="24"/>
          <w:szCs w:val="24"/>
        </w:rPr>
        <w:t xml:space="preserve"> 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We had 213 patients in control group and 187 in </w:t>
      </w:r>
      <w:r w:rsidR="008A2F70" w:rsidRPr="00F6428D">
        <w:rPr>
          <w:rFonts w:asciiTheme="majorBidi" w:hAnsiTheme="majorBidi" w:cstheme="majorBidi"/>
          <w:sz w:val="24"/>
          <w:szCs w:val="24"/>
        </w:rPr>
        <w:t>B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etamethasone group. There was a significant difference between results, in two groups in 34 and 35 weeks </w:t>
      </w:r>
      <w:r w:rsidR="003C2360" w:rsidRPr="00F6428D">
        <w:rPr>
          <w:rFonts w:asciiTheme="majorBidi" w:hAnsiTheme="majorBidi" w:cstheme="majorBidi"/>
          <w:sz w:val="24"/>
          <w:szCs w:val="24"/>
        </w:rPr>
        <w:t>deliveries</w:t>
      </w:r>
      <w:r w:rsidR="00917AAD" w:rsidRPr="00F6428D">
        <w:rPr>
          <w:rFonts w:asciiTheme="majorBidi" w:hAnsiTheme="majorBidi" w:cstheme="majorBidi"/>
          <w:sz w:val="24"/>
          <w:szCs w:val="24"/>
        </w:rPr>
        <w:t>.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Frequency of </w:t>
      </w:r>
      <w:r w:rsidR="00957898">
        <w:rPr>
          <w:rFonts w:asciiTheme="majorBidi" w:hAnsiTheme="majorBidi" w:cstheme="majorBidi"/>
          <w:sz w:val="24"/>
          <w:szCs w:val="24"/>
        </w:rPr>
        <w:t>need to respiratory support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in C</w:t>
      </w:r>
      <w:r w:rsidR="003C2360" w:rsidRPr="00F6428D">
        <w:rPr>
          <w:rFonts w:asciiTheme="majorBidi" w:hAnsiTheme="majorBidi" w:cstheme="majorBidi"/>
          <w:sz w:val="24"/>
          <w:szCs w:val="24"/>
        </w:rPr>
        <w:t>ontrol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group was 33.3% and in B</w:t>
      </w:r>
      <w:r w:rsidR="003C2360" w:rsidRPr="00F6428D">
        <w:rPr>
          <w:rFonts w:asciiTheme="majorBidi" w:hAnsiTheme="majorBidi" w:cstheme="majorBidi"/>
          <w:sz w:val="24"/>
          <w:szCs w:val="24"/>
        </w:rPr>
        <w:t>etamthasone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group was 9.6%. NICU admission in C</w:t>
      </w:r>
      <w:r w:rsidR="003C2360" w:rsidRPr="00F6428D">
        <w:rPr>
          <w:rFonts w:asciiTheme="majorBidi" w:hAnsiTheme="majorBidi" w:cstheme="majorBidi"/>
          <w:sz w:val="24"/>
          <w:szCs w:val="24"/>
        </w:rPr>
        <w:t>ontrol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group was 33.8% and in </w:t>
      </w:r>
      <w:r w:rsidR="003C2360" w:rsidRPr="00F6428D">
        <w:rPr>
          <w:rFonts w:asciiTheme="majorBidi" w:hAnsiTheme="majorBidi" w:cstheme="majorBidi"/>
          <w:sz w:val="24"/>
          <w:szCs w:val="24"/>
        </w:rPr>
        <w:t>Betamethasone</w:t>
      </w:r>
      <w:r w:rsidR="006D3C11">
        <w:rPr>
          <w:rFonts w:asciiTheme="majorBidi" w:hAnsiTheme="majorBidi" w:cstheme="majorBidi"/>
          <w:sz w:val="24"/>
          <w:szCs w:val="24"/>
        </w:rPr>
        <w:t xml:space="preserve"> </w:t>
      </w:r>
      <w:r w:rsidR="00C238F0" w:rsidRPr="00F6428D">
        <w:rPr>
          <w:rFonts w:asciiTheme="majorBidi" w:hAnsiTheme="majorBidi" w:cstheme="majorBidi"/>
          <w:sz w:val="24"/>
          <w:szCs w:val="24"/>
        </w:rPr>
        <w:t xml:space="preserve">group </w:t>
      </w:r>
      <w:r w:rsidR="003D1E9E" w:rsidRPr="00F6428D">
        <w:rPr>
          <w:rFonts w:asciiTheme="majorBidi" w:hAnsiTheme="majorBidi" w:cstheme="majorBidi"/>
          <w:sz w:val="24"/>
          <w:szCs w:val="24"/>
        </w:rPr>
        <w:t>was 10.7% (P=0.00).</w:t>
      </w:r>
    </w:p>
    <w:p w:rsidR="00287DC7" w:rsidRPr="00F6428D" w:rsidRDefault="00287DC7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>Discussion and conclusion:</w:t>
      </w:r>
      <w:r w:rsidR="006D3C11">
        <w:rPr>
          <w:rFonts w:asciiTheme="majorBidi" w:hAnsiTheme="majorBidi" w:cstheme="majorBidi"/>
          <w:sz w:val="24"/>
          <w:szCs w:val="24"/>
        </w:rPr>
        <w:t xml:space="preserve"> 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In 34 and 35 weeks of gestation, one antenatal </w:t>
      </w:r>
      <w:r w:rsidR="0072064F" w:rsidRPr="00F6428D">
        <w:rPr>
          <w:rFonts w:asciiTheme="majorBidi" w:hAnsiTheme="majorBidi" w:cstheme="majorBidi"/>
          <w:sz w:val="24"/>
          <w:szCs w:val="24"/>
        </w:rPr>
        <w:t>B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etamethasone course, even a single dose of </w:t>
      </w:r>
      <w:r w:rsidR="001B5A5A" w:rsidRPr="00F6428D">
        <w:rPr>
          <w:rFonts w:asciiTheme="majorBidi" w:hAnsiTheme="majorBidi" w:cstheme="majorBidi"/>
          <w:sz w:val="24"/>
          <w:szCs w:val="24"/>
        </w:rPr>
        <w:t>B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etamethasone has a significant effect on reduction of the </w:t>
      </w:r>
      <w:r w:rsidR="00CA0118" w:rsidRPr="00F6428D">
        <w:rPr>
          <w:rFonts w:asciiTheme="majorBidi" w:hAnsiTheme="majorBidi" w:cstheme="majorBidi"/>
          <w:sz w:val="24"/>
          <w:szCs w:val="24"/>
        </w:rPr>
        <w:t>respiratory distress</w:t>
      </w:r>
      <w:r w:rsidR="003D1E9E" w:rsidRPr="00F6428D">
        <w:rPr>
          <w:rFonts w:asciiTheme="majorBidi" w:hAnsiTheme="majorBidi" w:cstheme="majorBidi"/>
          <w:sz w:val="24"/>
          <w:szCs w:val="24"/>
        </w:rPr>
        <w:t xml:space="preserve"> and NICU admission</w:t>
      </w:r>
      <w:r w:rsidR="00120586" w:rsidRPr="00F6428D">
        <w:rPr>
          <w:rFonts w:asciiTheme="majorBidi" w:hAnsiTheme="majorBidi" w:cstheme="majorBidi"/>
          <w:sz w:val="24"/>
          <w:szCs w:val="24"/>
        </w:rPr>
        <w:t xml:space="preserve"> rate</w:t>
      </w:r>
      <w:r w:rsidR="003D1E9E" w:rsidRPr="00F6428D">
        <w:rPr>
          <w:rFonts w:asciiTheme="majorBidi" w:hAnsiTheme="majorBidi" w:cstheme="majorBidi"/>
          <w:sz w:val="24"/>
          <w:szCs w:val="24"/>
        </w:rPr>
        <w:t>.</w:t>
      </w:r>
    </w:p>
    <w:p w:rsidR="00287DC7" w:rsidRPr="009C4FB8" w:rsidRDefault="00287DC7" w:rsidP="008622C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4AFA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="0072064F" w:rsidRPr="00C84AF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72064F" w:rsidRPr="009C4FB8">
        <w:rPr>
          <w:rFonts w:asciiTheme="majorBidi" w:hAnsiTheme="majorBidi" w:cstheme="majorBidi"/>
          <w:sz w:val="24"/>
          <w:szCs w:val="24"/>
        </w:rPr>
        <w:t xml:space="preserve"> Betamethasone</w:t>
      </w:r>
      <w:r w:rsidR="000071EE" w:rsidRPr="009C4FB8">
        <w:rPr>
          <w:rFonts w:asciiTheme="majorBidi" w:hAnsiTheme="majorBidi" w:cstheme="majorBidi"/>
          <w:sz w:val="24"/>
          <w:szCs w:val="24"/>
        </w:rPr>
        <w:t>, N</w:t>
      </w:r>
      <w:r w:rsidR="009C4FB8">
        <w:rPr>
          <w:rFonts w:asciiTheme="majorBidi" w:hAnsiTheme="majorBidi" w:cstheme="majorBidi"/>
          <w:sz w:val="24"/>
          <w:szCs w:val="24"/>
        </w:rPr>
        <w:t xml:space="preserve">eonatal </w:t>
      </w:r>
      <w:r w:rsidR="000071EE" w:rsidRPr="009C4FB8">
        <w:rPr>
          <w:rFonts w:asciiTheme="majorBidi" w:hAnsiTheme="majorBidi" w:cstheme="majorBidi"/>
          <w:sz w:val="24"/>
          <w:szCs w:val="24"/>
        </w:rPr>
        <w:t>I</w:t>
      </w:r>
      <w:r w:rsidR="009C4FB8">
        <w:rPr>
          <w:rFonts w:asciiTheme="majorBidi" w:hAnsiTheme="majorBidi" w:cstheme="majorBidi"/>
          <w:sz w:val="24"/>
          <w:szCs w:val="24"/>
        </w:rPr>
        <w:t xml:space="preserve">ntensive </w:t>
      </w:r>
      <w:r w:rsidR="000071EE" w:rsidRPr="009C4FB8">
        <w:rPr>
          <w:rFonts w:asciiTheme="majorBidi" w:hAnsiTheme="majorBidi" w:cstheme="majorBidi"/>
          <w:sz w:val="24"/>
          <w:szCs w:val="24"/>
        </w:rPr>
        <w:t>C</w:t>
      </w:r>
      <w:r w:rsidR="009C4FB8">
        <w:rPr>
          <w:rFonts w:asciiTheme="majorBidi" w:hAnsiTheme="majorBidi" w:cstheme="majorBidi"/>
          <w:sz w:val="24"/>
          <w:szCs w:val="24"/>
        </w:rPr>
        <w:t xml:space="preserve">are </w:t>
      </w:r>
      <w:r w:rsidR="000071EE" w:rsidRPr="009C4FB8">
        <w:rPr>
          <w:rFonts w:asciiTheme="majorBidi" w:hAnsiTheme="majorBidi" w:cstheme="majorBidi"/>
          <w:sz w:val="24"/>
          <w:szCs w:val="24"/>
        </w:rPr>
        <w:t>U</w:t>
      </w:r>
      <w:r w:rsidR="009C4FB8">
        <w:rPr>
          <w:rFonts w:asciiTheme="majorBidi" w:hAnsiTheme="majorBidi" w:cstheme="majorBidi"/>
          <w:sz w:val="24"/>
          <w:szCs w:val="24"/>
        </w:rPr>
        <w:t>nit</w:t>
      </w:r>
      <w:r w:rsidR="000071EE" w:rsidRPr="009C4FB8">
        <w:rPr>
          <w:rFonts w:asciiTheme="majorBidi" w:hAnsiTheme="majorBidi" w:cstheme="majorBidi"/>
          <w:sz w:val="24"/>
          <w:szCs w:val="24"/>
        </w:rPr>
        <w:t>, Preterm Birth</w:t>
      </w:r>
      <w:r w:rsidR="00B41D89" w:rsidRPr="009C4FB8">
        <w:rPr>
          <w:rFonts w:asciiTheme="majorBidi" w:hAnsiTheme="majorBidi" w:cstheme="majorBidi"/>
          <w:sz w:val="24"/>
          <w:szCs w:val="24"/>
        </w:rPr>
        <w:t>, R</w:t>
      </w:r>
      <w:r w:rsidR="009C4FB8" w:rsidRPr="009C4FB8">
        <w:rPr>
          <w:rFonts w:asciiTheme="majorBidi" w:hAnsiTheme="majorBidi" w:cstheme="majorBidi"/>
          <w:sz w:val="24"/>
          <w:szCs w:val="24"/>
        </w:rPr>
        <w:t xml:space="preserve">espiratory </w:t>
      </w:r>
      <w:r w:rsidR="00B41D89" w:rsidRPr="009C4FB8">
        <w:rPr>
          <w:rFonts w:asciiTheme="majorBidi" w:hAnsiTheme="majorBidi" w:cstheme="majorBidi"/>
          <w:sz w:val="24"/>
          <w:szCs w:val="24"/>
        </w:rPr>
        <w:t>D</w:t>
      </w:r>
      <w:r w:rsidR="009C4FB8" w:rsidRPr="009C4FB8">
        <w:rPr>
          <w:rFonts w:asciiTheme="majorBidi" w:hAnsiTheme="majorBidi" w:cstheme="majorBidi"/>
          <w:sz w:val="24"/>
          <w:szCs w:val="24"/>
        </w:rPr>
        <w:t xml:space="preserve">istress </w:t>
      </w:r>
      <w:r w:rsidR="00B41D89" w:rsidRPr="009C4FB8">
        <w:rPr>
          <w:rFonts w:asciiTheme="majorBidi" w:hAnsiTheme="majorBidi" w:cstheme="majorBidi"/>
          <w:sz w:val="24"/>
          <w:szCs w:val="24"/>
        </w:rPr>
        <w:t>S</w:t>
      </w:r>
      <w:r w:rsidR="009C4FB8" w:rsidRPr="009C4FB8">
        <w:rPr>
          <w:rFonts w:asciiTheme="majorBidi" w:hAnsiTheme="majorBidi" w:cstheme="majorBidi"/>
          <w:sz w:val="24"/>
          <w:szCs w:val="24"/>
        </w:rPr>
        <w:t>yndrome</w:t>
      </w:r>
    </w:p>
    <w:p w:rsidR="003F4FD9" w:rsidRDefault="003F4FD9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F4FD9" w:rsidRDefault="003F4FD9" w:rsidP="003F4FD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F4FD9" w:rsidRDefault="003F4FD9" w:rsidP="003F4FD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F4FD9" w:rsidRDefault="003F4FD9" w:rsidP="003F4FD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F4FD9" w:rsidRDefault="003F4FD9" w:rsidP="003F4FD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F4FD9" w:rsidRDefault="003F4FD9" w:rsidP="003F4FD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Introduction: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Preterm birth is </w:t>
      </w:r>
      <w:r w:rsidR="00BA7FCD">
        <w:rPr>
          <w:rFonts w:asciiTheme="majorBidi" w:hAnsiTheme="majorBidi" w:cstheme="majorBidi"/>
          <w:sz w:val="24"/>
          <w:szCs w:val="24"/>
        </w:rPr>
        <w:t>one of the</w:t>
      </w:r>
      <w:r w:rsidRPr="00F6428D">
        <w:rPr>
          <w:rFonts w:asciiTheme="majorBidi" w:hAnsiTheme="majorBidi" w:cstheme="majorBidi"/>
          <w:sz w:val="24"/>
          <w:szCs w:val="24"/>
        </w:rPr>
        <w:t xml:space="preserve"> leading cause</w:t>
      </w:r>
      <w:r w:rsidR="00BA7FCD">
        <w:rPr>
          <w:rFonts w:asciiTheme="majorBidi" w:hAnsiTheme="majorBidi" w:cstheme="majorBidi"/>
          <w:sz w:val="24"/>
          <w:szCs w:val="24"/>
        </w:rPr>
        <w:t>s</w:t>
      </w:r>
      <w:r w:rsidRPr="00F6428D">
        <w:rPr>
          <w:rFonts w:asciiTheme="majorBidi" w:hAnsiTheme="majorBidi" w:cstheme="majorBidi"/>
          <w:sz w:val="24"/>
          <w:szCs w:val="24"/>
        </w:rPr>
        <w:t xml:space="preserve"> of perinatal death and disability and </w:t>
      </w:r>
      <w:r w:rsidR="00A36F84">
        <w:rPr>
          <w:rFonts w:asciiTheme="majorBidi" w:hAnsiTheme="majorBidi" w:cstheme="majorBidi"/>
          <w:sz w:val="24"/>
          <w:szCs w:val="24"/>
        </w:rPr>
        <w:t>can lead to</w:t>
      </w:r>
      <w:r w:rsidRPr="00F6428D">
        <w:rPr>
          <w:rFonts w:asciiTheme="majorBidi" w:hAnsiTheme="majorBidi" w:cstheme="majorBidi"/>
          <w:sz w:val="24"/>
          <w:szCs w:val="24"/>
        </w:rPr>
        <w:t xml:space="preserve"> important public health </w:t>
      </w:r>
      <w:r w:rsidR="00DA2428" w:rsidRPr="00F6428D">
        <w:rPr>
          <w:rFonts w:asciiTheme="majorBidi" w:hAnsiTheme="majorBidi" w:cstheme="majorBidi"/>
          <w:sz w:val="24"/>
          <w:szCs w:val="24"/>
        </w:rPr>
        <w:t>problem</w:t>
      </w:r>
      <w:r w:rsidR="00A36F84">
        <w:rPr>
          <w:rFonts w:asciiTheme="majorBidi" w:hAnsiTheme="majorBidi" w:cstheme="majorBidi"/>
          <w:sz w:val="24"/>
          <w:szCs w:val="24"/>
        </w:rPr>
        <w:t>s</w:t>
      </w:r>
      <w:r w:rsidR="00DA2428" w:rsidRPr="00F6428D">
        <w:rPr>
          <w:rFonts w:asciiTheme="majorBidi" w:hAnsiTheme="majorBidi" w:cstheme="majorBidi"/>
          <w:sz w:val="24"/>
          <w:szCs w:val="24"/>
        </w:rPr>
        <w:t xml:space="preserve"> (</w:t>
      </w:r>
      <w:r w:rsidR="00AF724C" w:rsidRPr="00F6428D">
        <w:rPr>
          <w:rFonts w:asciiTheme="majorBidi" w:hAnsiTheme="majorBidi" w:cstheme="majorBidi"/>
          <w:sz w:val="24"/>
          <w:szCs w:val="24"/>
        </w:rPr>
        <w:t>1-6</w:t>
      </w:r>
      <w:r w:rsidR="00DA2428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="00E93B3E" w:rsidRPr="00F6428D">
        <w:rPr>
          <w:rFonts w:asciiTheme="majorBidi" w:hAnsiTheme="majorBidi" w:cstheme="majorBidi"/>
          <w:sz w:val="24"/>
          <w:szCs w:val="24"/>
        </w:rPr>
        <w:t>A</w:t>
      </w:r>
      <w:r w:rsidRPr="00F6428D">
        <w:rPr>
          <w:rFonts w:asciiTheme="majorBidi" w:hAnsiTheme="majorBidi" w:cstheme="majorBidi"/>
          <w:sz w:val="24"/>
          <w:szCs w:val="24"/>
        </w:rPr>
        <w:t>dministration</w:t>
      </w:r>
      <w:r w:rsidR="006A04BB" w:rsidRPr="00F6428D">
        <w:rPr>
          <w:rFonts w:asciiTheme="majorBidi" w:hAnsiTheme="majorBidi" w:cstheme="majorBidi"/>
          <w:sz w:val="24"/>
          <w:szCs w:val="24"/>
        </w:rPr>
        <w:t xml:space="preserve"> of </w:t>
      </w:r>
      <w:r w:rsidR="00A93D57" w:rsidRPr="00F6428D">
        <w:rPr>
          <w:rFonts w:asciiTheme="majorBidi" w:hAnsiTheme="majorBidi" w:cstheme="majorBidi"/>
          <w:sz w:val="24"/>
          <w:szCs w:val="24"/>
        </w:rPr>
        <w:t>corticosteroids</w:t>
      </w:r>
      <w:r w:rsidRPr="00F6428D">
        <w:rPr>
          <w:rFonts w:asciiTheme="majorBidi" w:hAnsiTheme="majorBidi" w:cstheme="majorBidi"/>
          <w:sz w:val="24"/>
          <w:szCs w:val="24"/>
        </w:rPr>
        <w:t xml:space="preserve"> in cases of preterm labor can accelerate fetal lung maturity and reduces the severity of respiratory distress syndrome (RDS) in premature </w:t>
      </w:r>
      <w:r w:rsidR="008622C5" w:rsidRPr="00F6428D">
        <w:rPr>
          <w:rFonts w:asciiTheme="majorBidi" w:hAnsiTheme="majorBidi" w:cstheme="majorBidi"/>
          <w:sz w:val="24"/>
          <w:szCs w:val="24"/>
        </w:rPr>
        <w:t>infants (</w:t>
      </w:r>
      <w:r w:rsidR="007D1A2B" w:rsidRPr="00F6428D">
        <w:rPr>
          <w:rFonts w:asciiTheme="majorBidi" w:hAnsiTheme="majorBidi" w:cstheme="majorBidi"/>
          <w:sz w:val="24"/>
          <w:szCs w:val="24"/>
        </w:rPr>
        <w:t>1</w:t>
      </w:r>
      <w:r w:rsidR="008622C5" w:rsidRPr="00F6428D">
        <w:rPr>
          <w:rFonts w:asciiTheme="majorBidi" w:hAnsiTheme="majorBidi" w:cstheme="majorBidi"/>
          <w:sz w:val="24"/>
          <w:szCs w:val="24"/>
        </w:rPr>
        <w:t>, 7</w:t>
      </w:r>
      <w:r w:rsidR="00087FDD">
        <w:rPr>
          <w:rFonts w:asciiTheme="majorBidi" w:hAnsiTheme="majorBidi" w:cstheme="majorBidi"/>
          <w:sz w:val="24"/>
          <w:szCs w:val="24"/>
        </w:rPr>
        <w:t>-</w:t>
      </w:r>
      <w:r w:rsidR="007D1A2B" w:rsidRPr="00F6428D">
        <w:rPr>
          <w:rFonts w:asciiTheme="majorBidi" w:hAnsiTheme="majorBidi" w:cstheme="majorBidi"/>
          <w:sz w:val="24"/>
          <w:szCs w:val="24"/>
        </w:rPr>
        <w:t>10)</w:t>
      </w:r>
      <w:r w:rsidRPr="00F6428D">
        <w:rPr>
          <w:rFonts w:asciiTheme="majorBidi" w:hAnsiTheme="majorBidi" w:cstheme="majorBidi"/>
          <w:sz w:val="24"/>
          <w:szCs w:val="24"/>
        </w:rPr>
        <w:t>.American College of Obstetricians and Gynecologists (ACOG) suggests the use of antenatal corticosteroid for fetal maturation in cases of preterm labor between 24-32 weeks of gestation with ruptured amniotic membranes and between 24-34 weeks with intact amniotic membranes (1</w:t>
      </w:r>
      <w:r w:rsidR="00DA2428" w:rsidRPr="00F6428D">
        <w:rPr>
          <w:rFonts w:asciiTheme="majorBidi" w:hAnsiTheme="majorBidi" w:cstheme="majorBidi"/>
          <w:sz w:val="24"/>
          <w:szCs w:val="24"/>
        </w:rPr>
        <w:t>, 7</w:t>
      </w:r>
      <w:r w:rsidR="00087FDD">
        <w:rPr>
          <w:rFonts w:asciiTheme="majorBidi" w:hAnsiTheme="majorBidi" w:cstheme="majorBidi"/>
          <w:sz w:val="24"/>
          <w:szCs w:val="24"/>
        </w:rPr>
        <w:t>-</w:t>
      </w:r>
      <w:r w:rsidR="007D1A2B" w:rsidRPr="00F6428D">
        <w:rPr>
          <w:rFonts w:asciiTheme="majorBidi" w:hAnsiTheme="majorBidi" w:cstheme="majorBidi"/>
          <w:sz w:val="24"/>
          <w:szCs w:val="24"/>
        </w:rPr>
        <w:t>8</w:t>
      </w:r>
      <w:r w:rsidR="00DA2428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Pr="00F6428D">
        <w:rPr>
          <w:rFonts w:asciiTheme="majorBidi" w:hAnsiTheme="majorBidi" w:cstheme="majorBidi"/>
          <w:sz w:val="24"/>
          <w:szCs w:val="24"/>
        </w:rPr>
        <w:t xml:space="preserve">In a large study prescription of single course of </w:t>
      </w:r>
      <w:r w:rsidR="007D1A2B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C238F0" w:rsidRPr="00F6428D">
        <w:rPr>
          <w:rFonts w:asciiTheme="majorBidi" w:hAnsiTheme="majorBidi" w:cstheme="majorBidi"/>
          <w:sz w:val="24"/>
          <w:szCs w:val="24"/>
        </w:rPr>
        <w:t>e</w:t>
      </w:r>
      <w:r w:rsidR="00932AE0">
        <w:rPr>
          <w:rFonts w:asciiTheme="majorBidi" w:hAnsiTheme="majorBidi" w:cstheme="majorBidi"/>
          <w:sz w:val="24"/>
          <w:szCs w:val="24"/>
        </w:rPr>
        <w:t xml:space="preserve"> </w:t>
      </w:r>
      <w:r w:rsidR="000C3257" w:rsidRPr="00F6428D">
        <w:rPr>
          <w:rFonts w:asciiTheme="majorBidi" w:hAnsiTheme="majorBidi" w:cstheme="majorBidi"/>
          <w:sz w:val="24"/>
          <w:szCs w:val="24"/>
        </w:rPr>
        <w:t>before</w:t>
      </w:r>
      <w:r w:rsidRPr="00F6428D">
        <w:rPr>
          <w:rFonts w:asciiTheme="majorBidi" w:hAnsiTheme="majorBidi" w:cstheme="majorBidi"/>
          <w:sz w:val="24"/>
          <w:szCs w:val="24"/>
        </w:rPr>
        <w:t xml:space="preserve"> 34 weeks of gestation was associated with a significantly lower incidence of respiratory distress among those neonates born</w:t>
      </w:r>
      <w:r w:rsidR="00D82072" w:rsidRPr="00F6428D">
        <w:rPr>
          <w:rFonts w:asciiTheme="majorBidi" w:hAnsiTheme="majorBidi" w:cstheme="majorBidi"/>
          <w:sz w:val="24"/>
          <w:szCs w:val="24"/>
        </w:rPr>
        <w:t xml:space="preserve"> at</w:t>
      </w:r>
      <w:r w:rsidRPr="00F6428D">
        <w:rPr>
          <w:rFonts w:asciiTheme="majorBidi" w:hAnsiTheme="majorBidi" w:cstheme="majorBidi"/>
          <w:sz w:val="24"/>
          <w:szCs w:val="24"/>
        </w:rPr>
        <w:t xml:space="preserve"> 34-36 weeks of gestation (</w:t>
      </w:r>
      <w:r w:rsidR="00D82072" w:rsidRPr="00F6428D">
        <w:rPr>
          <w:rFonts w:asciiTheme="majorBidi" w:hAnsiTheme="majorBidi" w:cstheme="majorBidi"/>
          <w:sz w:val="24"/>
          <w:szCs w:val="24"/>
        </w:rPr>
        <w:t>11</w:t>
      </w:r>
      <w:r w:rsidRPr="00F6428D">
        <w:rPr>
          <w:rFonts w:asciiTheme="majorBidi" w:hAnsiTheme="majorBidi" w:cstheme="majorBidi"/>
          <w:sz w:val="24"/>
          <w:szCs w:val="24"/>
        </w:rPr>
        <w:t xml:space="preserve">).But </w:t>
      </w:r>
      <w:r w:rsidR="00080358" w:rsidRPr="00F6428D">
        <w:rPr>
          <w:rFonts w:asciiTheme="majorBidi" w:hAnsiTheme="majorBidi" w:cstheme="majorBidi"/>
          <w:sz w:val="24"/>
          <w:szCs w:val="24"/>
        </w:rPr>
        <w:t xml:space="preserve">between 34-36 weeks of gestation </w:t>
      </w:r>
      <w:r w:rsidRPr="00F6428D">
        <w:rPr>
          <w:rFonts w:asciiTheme="majorBidi" w:hAnsiTheme="majorBidi" w:cstheme="majorBidi"/>
          <w:sz w:val="24"/>
          <w:szCs w:val="24"/>
        </w:rPr>
        <w:t xml:space="preserve">the potential effect of steroids'  prescription on neonatal outcome is unknown . Neonatal mortality and morbidity rate in </w:t>
      </w:r>
      <w:r w:rsidR="00D82072" w:rsidRPr="00F6428D">
        <w:rPr>
          <w:rFonts w:asciiTheme="majorBidi" w:hAnsiTheme="majorBidi" w:cstheme="majorBidi"/>
          <w:sz w:val="24"/>
          <w:szCs w:val="24"/>
        </w:rPr>
        <w:t xml:space="preserve">deliveries at </w:t>
      </w:r>
      <w:r w:rsidRPr="00F6428D">
        <w:rPr>
          <w:rFonts w:asciiTheme="majorBidi" w:hAnsiTheme="majorBidi" w:cstheme="majorBidi"/>
          <w:sz w:val="24"/>
          <w:szCs w:val="24"/>
        </w:rPr>
        <w:t>34-36 weeks</w:t>
      </w:r>
      <w:r w:rsidR="0089087E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is higher than births at 39 weeks </w:t>
      </w:r>
      <w:r w:rsidR="00B40873" w:rsidRPr="00F6428D">
        <w:rPr>
          <w:rFonts w:asciiTheme="majorBidi" w:hAnsiTheme="majorBidi" w:cstheme="majorBidi"/>
          <w:sz w:val="24"/>
          <w:szCs w:val="24"/>
        </w:rPr>
        <w:t>.</w:t>
      </w:r>
      <w:r w:rsidR="00A93D57">
        <w:rPr>
          <w:rFonts w:asciiTheme="majorBidi" w:hAnsiTheme="majorBidi" w:cstheme="majorBidi"/>
          <w:sz w:val="24"/>
          <w:szCs w:val="24"/>
        </w:rPr>
        <w:t xml:space="preserve">In </w:t>
      </w:r>
      <w:r w:rsidR="004803AB">
        <w:rPr>
          <w:rFonts w:asciiTheme="majorBidi" w:hAnsiTheme="majorBidi" w:cstheme="majorBidi"/>
          <w:sz w:val="24"/>
          <w:szCs w:val="24"/>
        </w:rPr>
        <w:t>one</w:t>
      </w:r>
      <w:r w:rsidR="00A93D57">
        <w:rPr>
          <w:rFonts w:asciiTheme="majorBidi" w:hAnsiTheme="majorBidi" w:cstheme="majorBidi"/>
          <w:sz w:val="24"/>
          <w:szCs w:val="24"/>
        </w:rPr>
        <w:t xml:space="preserve"> study</w:t>
      </w:r>
      <w:r w:rsidR="004803AB">
        <w:rPr>
          <w:rFonts w:asciiTheme="majorBidi" w:hAnsiTheme="majorBidi" w:cstheme="majorBidi"/>
          <w:sz w:val="24"/>
          <w:szCs w:val="24"/>
        </w:rPr>
        <w:t xml:space="preserve"> is</w:t>
      </w:r>
      <w:r w:rsidRPr="00F6428D">
        <w:rPr>
          <w:rFonts w:asciiTheme="majorBidi" w:hAnsiTheme="majorBidi" w:cstheme="majorBidi"/>
          <w:sz w:val="24"/>
          <w:szCs w:val="24"/>
        </w:rPr>
        <w:t xml:space="preserve"> reported that prescription of antenatal </w:t>
      </w:r>
      <w:r w:rsidR="00C47E45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</w:t>
      </w:r>
      <w:r w:rsidR="00B670F5" w:rsidRPr="00F6428D">
        <w:rPr>
          <w:rFonts w:asciiTheme="majorBidi" w:hAnsiTheme="majorBidi" w:cstheme="majorBidi"/>
          <w:sz w:val="24"/>
          <w:szCs w:val="24"/>
        </w:rPr>
        <w:t>h</w:t>
      </w:r>
      <w:r w:rsidRPr="00F6428D">
        <w:rPr>
          <w:rFonts w:asciiTheme="majorBidi" w:hAnsiTheme="majorBidi" w:cstheme="majorBidi"/>
          <w:sz w:val="24"/>
          <w:szCs w:val="24"/>
        </w:rPr>
        <w:t>ason</w:t>
      </w:r>
      <w:r w:rsidR="00CA09EF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in elective cesarean sections can reduce the incidence of neonatal respiratory distress (</w:t>
      </w:r>
      <w:r w:rsidR="00D82072" w:rsidRPr="00F6428D">
        <w:rPr>
          <w:rFonts w:asciiTheme="majorBidi" w:hAnsiTheme="majorBidi" w:cstheme="majorBidi"/>
          <w:sz w:val="24"/>
          <w:szCs w:val="24"/>
        </w:rPr>
        <w:t>12</w:t>
      </w:r>
      <w:r w:rsidRPr="00F642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Is there any benefit after 34 weeks of gestation from antenatal corticosteroid therapy </w:t>
      </w:r>
      <w:r w:rsidR="00B670F5" w:rsidRPr="00F6428D">
        <w:rPr>
          <w:rFonts w:asciiTheme="majorBidi" w:hAnsiTheme="majorBidi" w:cstheme="majorBidi"/>
          <w:sz w:val="24"/>
          <w:szCs w:val="24"/>
        </w:rPr>
        <w:t>for</w:t>
      </w:r>
      <w:r w:rsidR="0089087E">
        <w:rPr>
          <w:rFonts w:asciiTheme="majorBidi" w:hAnsiTheme="majorBidi" w:cstheme="majorBidi"/>
          <w:sz w:val="24"/>
          <w:szCs w:val="24"/>
        </w:rPr>
        <w:t xml:space="preserve"> preterm new</w:t>
      </w:r>
      <w:r w:rsidRPr="00F6428D">
        <w:rPr>
          <w:rFonts w:asciiTheme="majorBidi" w:hAnsiTheme="majorBidi" w:cstheme="majorBidi"/>
          <w:sz w:val="24"/>
          <w:szCs w:val="24"/>
        </w:rPr>
        <w:t>borns?</w:t>
      </w:r>
      <w:r w:rsidR="0089087E">
        <w:rPr>
          <w:rFonts w:asciiTheme="majorBidi" w:hAnsiTheme="majorBidi" w:cstheme="majorBidi"/>
          <w:sz w:val="24"/>
          <w:szCs w:val="24"/>
        </w:rPr>
        <w:t xml:space="preserve"> </w:t>
      </w:r>
      <w:r w:rsidR="009418A7" w:rsidRPr="00F6428D">
        <w:rPr>
          <w:rFonts w:asciiTheme="majorBidi" w:hAnsiTheme="majorBidi" w:cstheme="majorBidi"/>
          <w:sz w:val="24"/>
          <w:szCs w:val="24"/>
        </w:rPr>
        <w:t xml:space="preserve">As </w:t>
      </w:r>
      <w:r w:rsidRPr="00F6428D">
        <w:rPr>
          <w:rFonts w:asciiTheme="majorBidi" w:hAnsiTheme="majorBidi" w:cstheme="majorBidi"/>
          <w:sz w:val="24"/>
          <w:szCs w:val="24"/>
        </w:rPr>
        <w:t>NICU</w:t>
      </w:r>
      <w:r w:rsidR="00CA09EF" w:rsidRPr="00F6428D">
        <w:rPr>
          <w:rFonts w:asciiTheme="majorBidi" w:hAnsiTheme="majorBidi" w:cstheme="majorBidi"/>
          <w:sz w:val="24"/>
          <w:szCs w:val="24"/>
        </w:rPr>
        <w:t xml:space="preserve"> (Neonatal Intensive Care Unit)</w:t>
      </w:r>
      <w:r w:rsidRPr="00F6428D">
        <w:rPr>
          <w:rFonts w:asciiTheme="majorBidi" w:hAnsiTheme="majorBidi" w:cstheme="majorBidi"/>
          <w:sz w:val="24"/>
          <w:szCs w:val="24"/>
        </w:rPr>
        <w:t xml:space="preserve"> is not provided in all maternity hospitals, </w:t>
      </w:r>
      <w:r w:rsidR="00DA2428" w:rsidRPr="00F6428D">
        <w:rPr>
          <w:rFonts w:asciiTheme="majorBidi" w:hAnsiTheme="majorBidi" w:cstheme="majorBidi"/>
          <w:sz w:val="24"/>
          <w:szCs w:val="24"/>
        </w:rPr>
        <w:t>especially</w:t>
      </w:r>
      <w:r w:rsidR="00F67445" w:rsidRPr="00F6428D">
        <w:rPr>
          <w:rFonts w:asciiTheme="majorBidi" w:hAnsiTheme="majorBidi" w:cstheme="majorBidi"/>
          <w:sz w:val="24"/>
          <w:szCs w:val="24"/>
        </w:rPr>
        <w:t xml:space="preserve"> in developing countries</w:t>
      </w:r>
      <w:r w:rsidR="009418A7" w:rsidRPr="00F6428D">
        <w:rPr>
          <w:rFonts w:asciiTheme="majorBidi" w:hAnsiTheme="majorBidi" w:cstheme="majorBidi"/>
          <w:sz w:val="24"/>
          <w:szCs w:val="24"/>
        </w:rPr>
        <w:t xml:space="preserve">, </w:t>
      </w:r>
      <w:r w:rsidR="00805879" w:rsidRPr="00F6428D">
        <w:rPr>
          <w:rFonts w:asciiTheme="majorBidi" w:hAnsiTheme="majorBidi" w:cstheme="majorBidi"/>
          <w:sz w:val="24"/>
          <w:szCs w:val="24"/>
        </w:rPr>
        <w:t>a</w:t>
      </w:r>
      <w:r w:rsidR="009418A7" w:rsidRPr="00F6428D">
        <w:rPr>
          <w:rFonts w:asciiTheme="majorBidi" w:hAnsiTheme="majorBidi" w:cstheme="majorBidi"/>
          <w:sz w:val="24"/>
          <w:szCs w:val="24"/>
        </w:rPr>
        <w:t>nswering to this question was our goal for this research.</w:t>
      </w:r>
    </w:p>
    <w:p w:rsidR="00DA2428" w:rsidRDefault="00DA2428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2428" w:rsidRDefault="00DA2428" w:rsidP="00DA24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2428" w:rsidRDefault="00DA2428" w:rsidP="00DA24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2428" w:rsidRDefault="00DA2428" w:rsidP="00DA24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2428" w:rsidRDefault="00DA2428" w:rsidP="00DA24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2428" w:rsidRDefault="00DA2428" w:rsidP="00DA242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lastRenderedPageBreak/>
        <w:t>Materials and methods: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In this prospective cohort study between Jan2011-Feb2012 in one </w:t>
      </w:r>
      <w:r w:rsidR="00C355A2" w:rsidRPr="00F6428D">
        <w:rPr>
          <w:rFonts w:asciiTheme="majorBidi" w:hAnsiTheme="majorBidi" w:cstheme="majorBidi"/>
          <w:sz w:val="24"/>
          <w:szCs w:val="24"/>
        </w:rPr>
        <w:t xml:space="preserve">tertiary </w:t>
      </w:r>
      <w:r w:rsidRPr="00F6428D">
        <w:rPr>
          <w:rFonts w:asciiTheme="majorBidi" w:hAnsiTheme="majorBidi" w:cstheme="majorBidi"/>
          <w:sz w:val="24"/>
          <w:szCs w:val="24"/>
        </w:rPr>
        <w:t xml:space="preserve">teaching hospital, we analyzed the neonatal outcomes of prescription or not prescription of antenatal </w:t>
      </w:r>
      <w:r w:rsidR="0073635A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C238F0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in late preterm </w:t>
      </w:r>
      <w:r w:rsidR="00A55A8B" w:rsidRPr="00F6428D">
        <w:rPr>
          <w:rFonts w:asciiTheme="majorBidi" w:hAnsiTheme="majorBidi" w:cstheme="majorBidi"/>
          <w:sz w:val="24"/>
          <w:szCs w:val="24"/>
        </w:rPr>
        <w:t>[</w:t>
      </w:r>
      <w:r w:rsidRPr="00F6428D">
        <w:rPr>
          <w:rFonts w:asciiTheme="majorBidi" w:hAnsiTheme="majorBidi" w:cstheme="majorBidi"/>
          <w:sz w:val="24"/>
          <w:szCs w:val="24"/>
        </w:rPr>
        <w:t>34</w:t>
      </w:r>
      <w:r w:rsidR="00A55A8B" w:rsidRPr="00F6428D">
        <w:rPr>
          <w:rFonts w:asciiTheme="majorBidi" w:hAnsiTheme="majorBidi" w:cstheme="majorBidi"/>
          <w:sz w:val="24"/>
          <w:szCs w:val="24"/>
        </w:rPr>
        <w:t>(0/7)-36(6/7)]</w:t>
      </w:r>
      <w:r w:rsidR="00AB411C" w:rsidRPr="00F6428D">
        <w:rPr>
          <w:rFonts w:asciiTheme="majorBidi" w:hAnsiTheme="majorBidi" w:cstheme="majorBidi"/>
          <w:sz w:val="24"/>
          <w:szCs w:val="24"/>
        </w:rPr>
        <w:t xml:space="preserve"> births</w:t>
      </w:r>
      <w:r w:rsidRPr="00F6428D">
        <w:rPr>
          <w:rFonts w:asciiTheme="majorBidi" w:hAnsiTheme="majorBidi" w:cstheme="majorBidi"/>
          <w:sz w:val="24"/>
          <w:szCs w:val="24"/>
        </w:rPr>
        <w:t>.</w:t>
      </w:r>
      <w:r w:rsidR="00AB411C" w:rsidRPr="00F6428D">
        <w:rPr>
          <w:rFonts w:asciiTheme="majorBidi" w:hAnsiTheme="majorBidi" w:cstheme="majorBidi"/>
          <w:sz w:val="24"/>
          <w:szCs w:val="24"/>
        </w:rPr>
        <w:t xml:space="preserve"> In this research </w:t>
      </w:r>
      <w:r w:rsidR="0037627B">
        <w:rPr>
          <w:rFonts w:asciiTheme="majorBidi" w:hAnsiTheme="majorBidi" w:cstheme="majorBidi"/>
          <w:sz w:val="24"/>
          <w:szCs w:val="24"/>
        </w:rPr>
        <w:t xml:space="preserve">34 weeks means </w:t>
      </w:r>
      <w:r w:rsidR="00AB411C" w:rsidRPr="00F6428D">
        <w:rPr>
          <w:rFonts w:asciiTheme="majorBidi" w:hAnsiTheme="majorBidi" w:cstheme="majorBidi"/>
          <w:sz w:val="24"/>
          <w:szCs w:val="24"/>
        </w:rPr>
        <w:t>between 34 weeks plus one day to 34 weeks plus 6 days</w:t>
      </w:r>
      <w:r w:rsidR="0037627B">
        <w:rPr>
          <w:rFonts w:asciiTheme="majorBidi" w:hAnsiTheme="majorBidi" w:cstheme="majorBidi"/>
          <w:sz w:val="24"/>
          <w:szCs w:val="24"/>
        </w:rPr>
        <w:t>.</w:t>
      </w:r>
      <w:r w:rsidR="00AB411C" w:rsidRPr="00F6428D">
        <w:rPr>
          <w:rFonts w:asciiTheme="majorBidi" w:hAnsiTheme="majorBidi" w:cstheme="majorBidi"/>
          <w:sz w:val="24"/>
          <w:szCs w:val="24"/>
        </w:rPr>
        <w:t xml:space="preserve"> Between 35 weeks and 35 weeks plus 6 days means 35 weeks.</w:t>
      </w:r>
      <w:r w:rsidR="00EE0E00" w:rsidRPr="00F6428D">
        <w:rPr>
          <w:rFonts w:asciiTheme="majorBidi" w:hAnsiTheme="majorBidi" w:cstheme="majorBidi"/>
          <w:sz w:val="24"/>
          <w:szCs w:val="24"/>
        </w:rPr>
        <w:t xml:space="preserve"> Between 36 weeks and 36 weeks plus 6 days means 36 weeks.</w:t>
      </w:r>
      <w:r w:rsidRPr="00F6428D">
        <w:rPr>
          <w:rFonts w:asciiTheme="majorBidi" w:hAnsiTheme="majorBidi" w:cstheme="majorBidi"/>
          <w:sz w:val="24"/>
          <w:szCs w:val="24"/>
        </w:rPr>
        <w:t xml:space="preserve"> In this teaching hospital </w:t>
      </w:r>
      <w:r w:rsidR="00751CDB" w:rsidRPr="00F6428D">
        <w:rPr>
          <w:rFonts w:asciiTheme="majorBidi" w:hAnsiTheme="majorBidi" w:cstheme="majorBidi"/>
          <w:sz w:val="24"/>
          <w:szCs w:val="24"/>
        </w:rPr>
        <w:t xml:space="preserve">in cases of late preterm labor </w:t>
      </w:r>
      <w:r w:rsidRPr="00F6428D">
        <w:rPr>
          <w:rFonts w:asciiTheme="majorBidi" w:hAnsiTheme="majorBidi" w:cstheme="majorBidi"/>
          <w:sz w:val="24"/>
          <w:szCs w:val="24"/>
        </w:rPr>
        <w:t>some obst</w:t>
      </w:r>
      <w:r w:rsidR="003171FF" w:rsidRPr="00F6428D">
        <w:rPr>
          <w:rFonts w:asciiTheme="majorBidi" w:hAnsiTheme="majorBidi" w:cstheme="majorBidi"/>
          <w:sz w:val="24"/>
          <w:szCs w:val="24"/>
        </w:rPr>
        <w:t>etricians believe to antenatal 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C238F0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and others</w:t>
      </w:r>
      <w:r w:rsidR="00751CDB">
        <w:rPr>
          <w:rFonts w:asciiTheme="majorBidi" w:hAnsiTheme="majorBidi" w:cstheme="majorBidi"/>
          <w:sz w:val="24"/>
          <w:szCs w:val="24"/>
        </w:rPr>
        <w:t xml:space="preserve"> not</w:t>
      </w:r>
      <w:r w:rsidR="003171FF" w:rsidRPr="00F6428D">
        <w:rPr>
          <w:rFonts w:asciiTheme="majorBidi" w:hAnsiTheme="majorBidi" w:cstheme="majorBidi"/>
          <w:sz w:val="24"/>
          <w:szCs w:val="24"/>
        </w:rPr>
        <w:t xml:space="preserve"> </w:t>
      </w:r>
      <w:r w:rsidR="00EA7D81" w:rsidRPr="00F6428D">
        <w:rPr>
          <w:rFonts w:asciiTheme="majorBidi" w:hAnsiTheme="majorBidi" w:cstheme="majorBidi"/>
          <w:sz w:val="24"/>
          <w:szCs w:val="24"/>
        </w:rPr>
        <w:t>( according to ACOG protocol)</w:t>
      </w:r>
      <w:r w:rsidRPr="00F6428D">
        <w:rPr>
          <w:rFonts w:asciiTheme="majorBidi" w:hAnsiTheme="majorBidi" w:cstheme="majorBidi"/>
          <w:sz w:val="24"/>
          <w:szCs w:val="24"/>
        </w:rPr>
        <w:t>.We put singleton vertex deliveries at 34-36 weeks of gestation</w:t>
      </w:r>
      <w:r w:rsidR="007C61A7" w:rsidRPr="00F6428D">
        <w:rPr>
          <w:rFonts w:asciiTheme="majorBidi" w:hAnsiTheme="majorBidi" w:cstheme="majorBidi"/>
          <w:sz w:val="24"/>
          <w:szCs w:val="24"/>
        </w:rPr>
        <w:t xml:space="preserve">, </w:t>
      </w:r>
      <w:r w:rsidRPr="00F6428D">
        <w:rPr>
          <w:rFonts w:asciiTheme="majorBidi" w:hAnsiTheme="majorBidi" w:cstheme="majorBidi"/>
          <w:sz w:val="24"/>
          <w:szCs w:val="24"/>
        </w:rPr>
        <w:t xml:space="preserve">that the mother took antenatal </w:t>
      </w:r>
      <w:r w:rsidR="00E2043F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37069F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before delivery in B(Betamethason</w:t>
      </w:r>
      <w:r w:rsidR="00C238F0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) group and the deliveries that the mothers didn’t took </w:t>
      </w:r>
      <w:r w:rsidR="00882A02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C355A2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in C(Control) group . 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The exclusion criteria </w:t>
      </w:r>
      <w:r w:rsidR="007D039C" w:rsidRPr="00F6428D">
        <w:rPr>
          <w:rFonts w:asciiTheme="majorBidi" w:hAnsiTheme="majorBidi" w:cstheme="majorBidi"/>
          <w:sz w:val="24"/>
          <w:szCs w:val="24"/>
        </w:rPr>
        <w:t>were:</w:t>
      </w:r>
    </w:p>
    <w:p w:rsidR="00287DC7" w:rsidRPr="00F6428D" w:rsidRDefault="00287DC7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Multi fetal pregnancies </w:t>
      </w:r>
    </w:p>
    <w:p w:rsidR="00287DC7" w:rsidRPr="00F6428D" w:rsidRDefault="00287DC7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Systemic diseases of mothers like diabetes mellitus , hypertension , connective tissue disorders and or known infectio</w:t>
      </w:r>
      <w:r w:rsidR="001F6F29" w:rsidRPr="00F6428D">
        <w:rPr>
          <w:rFonts w:asciiTheme="majorBidi" w:hAnsiTheme="majorBidi" w:cstheme="majorBidi"/>
          <w:sz w:val="24"/>
          <w:szCs w:val="24"/>
        </w:rPr>
        <w:t>u</w:t>
      </w:r>
      <w:r w:rsidRPr="00F6428D">
        <w:rPr>
          <w:rFonts w:asciiTheme="majorBidi" w:hAnsiTheme="majorBidi" w:cstheme="majorBidi"/>
          <w:sz w:val="24"/>
          <w:szCs w:val="24"/>
        </w:rPr>
        <w:t xml:space="preserve">s  or endocrine diseases of mothers </w:t>
      </w:r>
    </w:p>
    <w:p w:rsidR="00287DC7" w:rsidRPr="00F6428D" w:rsidRDefault="00287DC7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Intra uterine fetal death</w:t>
      </w:r>
    </w:p>
    <w:p w:rsidR="00287DC7" w:rsidRPr="00F6428D" w:rsidRDefault="00287DC7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Uncertain date pregnancies </w:t>
      </w:r>
    </w:p>
    <w:p w:rsidR="00287DC7" w:rsidRPr="00F6428D" w:rsidRDefault="001B645F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Non vertex</w:t>
      </w:r>
      <w:r w:rsidR="00287DC7" w:rsidRPr="00F6428D">
        <w:rPr>
          <w:rFonts w:asciiTheme="majorBidi" w:hAnsiTheme="majorBidi" w:cstheme="majorBidi"/>
          <w:sz w:val="24"/>
          <w:szCs w:val="24"/>
        </w:rPr>
        <w:t xml:space="preserve"> presentation </w:t>
      </w:r>
    </w:p>
    <w:p w:rsidR="00287DC7" w:rsidRPr="00F6428D" w:rsidRDefault="00287DC7" w:rsidP="00A36F8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Major anomalies of </w:t>
      </w:r>
      <w:r w:rsidR="00423C19" w:rsidRPr="00F6428D">
        <w:rPr>
          <w:rFonts w:asciiTheme="majorBidi" w:hAnsiTheme="majorBidi" w:cstheme="majorBidi"/>
          <w:sz w:val="24"/>
          <w:szCs w:val="24"/>
        </w:rPr>
        <w:t xml:space="preserve">the </w:t>
      </w:r>
      <w:r w:rsidRPr="00F6428D">
        <w:rPr>
          <w:rFonts w:asciiTheme="majorBidi" w:hAnsiTheme="majorBidi" w:cstheme="majorBidi"/>
          <w:sz w:val="24"/>
          <w:szCs w:val="24"/>
        </w:rPr>
        <w:t xml:space="preserve">newborn  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The decision </w:t>
      </w:r>
      <w:r w:rsidR="00D56971" w:rsidRPr="00F6428D">
        <w:rPr>
          <w:rFonts w:asciiTheme="majorBidi" w:hAnsiTheme="majorBidi" w:cstheme="majorBidi"/>
          <w:sz w:val="24"/>
          <w:szCs w:val="24"/>
        </w:rPr>
        <w:t xml:space="preserve">to prescribe </w:t>
      </w:r>
      <w:r w:rsidRPr="00F6428D">
        <w:rPr>
          <w:rFonts w:asciiTheme="majorBidi" w:hAnsiTheme="majorBidi" w:cstheme="majorBidi"/>
          <w:sz w:val="24"/>
          <w:szCs w:val="24"/>
        </w:rPr>
        <w:t xml:space="preserve">antenatal </w:t>
      </w:r>
      <w:r w:rsidR="00086288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37069F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in late preterm </w:t>
      </w:r>
      <w:r w:rsidR="007D039C" w:rsidRPr="00F6428D">
        <w:rPr>
          <w:rFonts w:asciiTheme="majorBidi" w:hAnsiTheme="majorBidi" w:cstheme="majorBidi"/>
          <w:sz w:val="24"/>
          <w:szCs w:val="24"/>
        </w:rPr>
        <w:t>deliveries or</w:t>
      </w:r>
      <w:r w:rsidRPr="00F6428D">
        <w:rPr>
          <w:rFonts w:asciiTheme="majorBidi" w:hAnsiTheme="majorBidi" w:cstheme="majorBidi"/>
          <w:sz w:val="24"/>
          <w:szCs w:val="24"/>
        </w:rPr>
        <w:t xml:space="preserve"> not was made by the on </w:t>
      </w:r>
      <w:r w:rsidR="005316F8" w:rsidRPr="00F6428D">
        <w:rPr>
          <w:rFonts w:asciiTheme="majorBidi" w:hAnsiTheme="majorBidi" w:cstheme="majorBidi"/>
          <w:sz w:val="24"/>
          <w:szCs w:val="24"/>
        </w:rPr>
        <w:t>call obstetricians</w:t>
      </w:r>
      <w:r w:rsidRPr="00F6428D">
        <w:rPr>
          <w:rFonts w:asciiTheme="majorBidi" w:hAnsiTheme="majorBidi" w:cstheme="majorBidi"/>
          <w:sz w:val="24"/>
          <w:szCs w:val="24"/>
        </w:rPr>
        <w:t>.</w:t>
      </w:r>
      <w:r w:rsidR="005316F8" w:rsidRPr="00F6428D">
        <w:rPr>
          <w:rFonts w:asciiTheme="majorBidi" w:hAnsiTheme="majorBidi" w:cstheme="majorBidi"/>
          <w:sz w:val="24"/>
          <w:szCs w:val="24"/>
        </w:rPr>
        <w:t xml:space="preserve"> Inclusion </w:t>
      </w:r>
      <w:r w:rsidR="00E2043F" w:rsidRPr="00F6428D">
        <w:rPr>
          <w:rFonts w:asciiTheme="majorBidi" w:hAnsiTheme="majorBidi" w:cstheme="majorBidi"/>
          <w:sz w:val="24"/>
          <w:szCs w:val="24"/>
        </w:rPr>
        <w:t>criteria: only</w:t>
      </w:r>
      <w:r w:rsidRPr="00F6428D">
        <w:rPr>
          <w:rFonts w:asciiTheme="majorBidi" w:hAnsiTheme="majorBidi" w:cstheme="majorBidi"/>
          <w:sz w:val="24"/>
          <w:szCs w:val="24"/>
        </w:rPr>
        <w:t xml:space="preserve"> the </w:t>
      </w:r>
      <w:r w:rsidR="005316F8" w:rsidRPr="00F6428D">
        <w:rPr>
          <w:rFonts w:asciiTheme="majorBidi" w:hAnsiTheme="majorBidi" w:cstheme="majorBidi"/>
          <w:sz w:val="24"/>
          <w:szCs w:val="24"/>
        </w:rPr>
        <w:t xml:space="preserve">vertex deliveries </w:t>
      </w:r>
      <w:r w:rsidRPr="00F6428D">
        <w:rPr>
          <w:rFonts w:asciiTheme="majorBidi" w:hAnsiTheme="majorBidi" w:cstheme="majorBidi"/>
          <w:sz w:val="24"/>
          <w:szCs w:val="24"/>
        </w:rPr>
        <w:t>with certain gestational age between 34</w:t>
      </w:r>
      <w:r w:rsidR="00792A62" w:rsidRPr="00F6428D">
        <w:rPr>
          <w:rFonts w:asciiTheme="majorBidi" w:hAnsiTheme="majorBidi" w:cstheme="majorBidi"/>
          <w:sz w:val="24"/>
          <w:szCs w:val="24"/>
        </w:rPr>
        <w:t>(0/7)</w:t>
      </w:r>
      <w:r w:rsidRPr="00F6428D">
        <w:rPr>
          <w:rFonts w:asciiTheme="majorBidi" w:hAnsiTheme="majorBidi" w:cstheme="majorBidi"/>
          <w:sz w:val="24"/>
          <w:szCs w:val="24"/>
        </w:rPr>
        <w:t xml:space="preserve"> and 36</w:t>
      </w:r>
      <w:r w:rsidR="00792A62" w:rsidRPr="00F6428D">
        <w:rPr>
          <w:rFonts w:asciiTheme="majorBidi" w:hAnsiTheme="majorBidi" w:cstheme="majorBidi"/>
          <w:sz w:val="24"/>
          <w:szCs w:val="24"/>
        </w:rPr>
        <w:t>(6/7)</w:t>
      </w:r>
      <w:r w:rsidRPr="00F6428D">
        <w:rPr>
          <w:rFonts w:asciiTheme="majorBidi" w:hAnsiTheme="majorBidi" w:cstheme="majorBidi"/>
          <w:sz w:val="24"/>
          <w:szCs w:val="24"/>
        </w:rPr>
        <w:t xml:space="preserve"> weeks of gestation that their gestational age w</w:t>
      </w:r>
      <w:r w:rsidR="00781ACC" w:rsidRPr="00F6428D">
        <w:rPr>
          <w:rFonts w:asciiTheme="majorBidi" w:hAnsiTheme="majorBidi" w:cstheme="majorBidi"/>
          <w:sz w:val="24"/>
          <w:szCs w:val="24"/>
        </w:rPr>
        <w:t>ere</w:t>
      </w:r>
      <w:r w:rsidRPr="00F6428D">
        <w:rPr>
          <w:rFonts w:asciiTheme="majorBidi" w:hAnsiTheme="majorBidi" w:cstheme="majorBidi"/>
          <w:sz w:val="24"/>
          <w:szCs w:val="24"/>
        </w:rPr>
        <w:t xml:space="preserve"> established based on mother's last menstrual period and confirmed by first or second trimester ultra sound </w:t>
      </w:r>
      <w:r w:rsidR="00D63DBA" w:rsidRPr="00F6428D">
        <w:rPr>
          <w:rFonts w:asciiTheme="majorBidi" w:hAnsiTheme="majorBidi" w:cstheme="majorBidi"/>
          <w:sz w:val="24"/>
          <w:szCs w:val="24"/>
        </w:rPr>
        <w:t>.</w:t>
      </w:r>
      <w:r w:rsidRPr="00F6428D">
        <w:rPr>
          <w:rFonts w:asciiTheme="majorBidi" w:hAnsiTheme="majorBidi" w:cstheme="majorBidi"/>
          <w:sz w:val="24"/>
          <w:szCs w:val="24"/>
        </w:rPr>
        <w:t xml:space="preserve">Immediately after delivery a data collection form was completed by resident of gynecology included maternal age, maternal </w:t>
      </w:r>
      <w:r w:rsidR="001E40A3" w:rsidRPr="00F6428D">
        <w:rPr>
          <w:rFonts w:asciiTheme="majorBidi" w:hAnsiTheme="majorBidi" w:cstheme="majorBidi"/>
          <w:sz w:val="24"/>
          <w:szCs w:val="24"/>
        </w:rPr>
        <w:t>parity,</w:t>
      </w:r>
      <w:r w:rsidR="00E2043F">
        <w:rPr>
          <w:rFonts w:asciiTheme="majorBidi" w:hAnsiTheme="majorBidi" w:cstheme="majorBidi"/>
          <w:sz w:val="24"/>
          <w:szCs w:val="24"/>
        </w:rPr>
        <w:t xml:space="preserve"> </w:t>
      </w:r>
      <w:r w:rsidR="00746466" w:rsidRPr="00F6428D">
        <w:rPr>
          <w:rFonts w:asciiTheme="majorBidi" w:hAnsiTheme="majorBidi" w:cstheme="majorBidi"/>
          <w:sz w:val="24"/>
          <w:szCs w:val="24"/>
        </w:rPr>
        <w:t>mode</w:t>
      </w:r>
      <w:r w:rsidRPr="00F6428D">
        <w:rPr>
          <w:rFonts w:asciiTheme="majorBidi" w:hAnsiTheme="majorBidi" w:cstheme="majorBidi"/>
          <w:sz w:val="24"/>
          <w:szCs w:val="24"/>
        </w:rPr>
        <w:t xml:space="preserve"> of </w:t>
      </w:r>
      <w:r w:rsidR="001E40A3" w:rsidRPr="00F6428D">
        <w:rPr>
          <w:rFonts w:asciiTheme="majorBidi" w:hAnsiTheme="majorBidi" w:cstheme="majorBidi"/>
          <w:sz w:val="24"/>
          <w:szCs w:val="24"/>
        </w:rPr>
        <w:t>delivery,</w:t>
      </w:r>
      <w:r w:rsidRPr="00F6428D">
        <w:rPr>
          <w:rFonts w:asciiTheme="majorBidi" w:hAnsiTheme="majorBidi" w:cstheme="majorBidi"/>
          <w:sz w:val="24"/>
          <w:szCs w:val="24"/>
        </w:rPr>
        <w:t xml:space="preserve"> and sex of newborn.</w:t>
      </w:r>
      <w:r w:rsidR="001E40A3" w:rsidRPr="00F6428D">
        <w:rPr>
          <w:rFonts w:asciiTheme="majorBidi" w:hAnsiTheme="majorBidi" w:cstheme="majorBidi"/>
          <w:sz w:val="24"/>
          <w:szCs w:val="24"/>
        </w:rPr>
        <w:t xml:space="preserve"> </w:t>
      </w:r>
      <w:r w:rsidR="001E40A3" w:rsidRPr="00F6428D">
        <w:rPr>
          <w:rFonts w:asciiTheme="majorBidi" w:hAnsiTheme="majorBidi" w:cstheme="majorBidi"/>
          <w:sz w:val="24"/>
          <w:szCs w:val="24"/>
        </w:rPr>
        <w:lastRenderedPageBreak/>
        <w:t xml:space="preserve">The Apgar score in first and fifth minute of birth was given by pediatrician. </w:t>
      </w:r>
      <w:r w:rsidRPr="00F6428D">
        <w:rPr>
          <w:rFonts w:asciiTheme="majorBidi" w:hAnsiTheme="majorBidi" w:cstheme="majorBidi"/>
          <w:sz w:val="24"/>
          <w:szCs w:val="24"/>
        </w:rPr>
        <w:t xml:space="preserve">Only the nurse of labor </w:t>
      </w:r>
      <w:r w:rsidR="003261CF" w:rsidRPr="00F6428D">
        <w:rPr>
          <w:rFonts w:asciiTheme="majorBidi" w:hAnsiTheme="majorBidi" w:cstheme="majorBidi"/>
          <w:sz w:val="24"/>
          <w:szCs w:val="24"/>
        </w:rPr>
        <w:t xml:space="preserve">and resident of obstetrics </w:t>
      </w:r>
      <w:r w:rsidRPr="00F6428D">
        <w:rPr>
          <w:rFonts w:asciiTheme="majorBidi" w:hAnsiTheme="majorBidi" w:cstheme="majorBidi"/>
          <w:sz w:val="24"/>
          <w:szCs w:val="24"/>
        </w:rPr>
        <w:t>knew that if the mother ha</w:t>
      </w:r>
      <w:r w:rsidR="000D3DE0" w:rsidRPr="00F6428D">
        <w:rPr>
          <w:rFonts w:asciiTheme="majorBidi" w:hAnsiTheme="majorBidi" w:cstheme="majorBidi"/>
          <w:sz w:val="24"/>
          <w:szCs w:val="24"/>
        </w:rPr>
        <w:t>d</w:t>
      </w:r>
      <w:r w:rsidRPr="00F6428D">
        <w:rPr>
          <w:rFonts w:asciiTheme="majorBidi" w:hAnsiTheme="majorBidi" w:cstheme="majorBidi"/>
          <w:sz w:val="24"/>
          <w:szCs w:val="24"/>
        </w:rPr>
        <w:t xml:space="preserve"> taken antenatal </w:t>
      </w:r>
      <w:r w:rsidR="001E40A3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37069F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and how long before </w:t>
      </w:r>
      <w:r w:rsidR="003C3F79" w:rsidRPr="00F6428D">
        <w:rPr>
          <w:rFonts w:asciiTheme="majorBidi" w:hAnsiTheme="majorBidi" w:cstheme="majorBidi"/>
          <w:sz w:val="24"/>
          <w:szCs w:val="24"/>
        </w:rPr>
        <w:t>delivery.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In each case if the responsible obstetrician decided to prescribe antenatal </w:t>
      </w:r>
      <w:r w:rsidR="001E40A3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1E40A3" w:rsidRPr="00F6428D">
        <w:rPr>
          <w:rFonts w:asciiTheme="majorBidi" w:hAnsiTheme="majorBidi" w:cstheme="majorBidi"/>
          <w:sz w:val="24"/>
          <w:szCs w:val="24"/>
        </w:rPr>
        <w:t>e</w:t>
      </w:r>
      <w:r w:rsidRPr="00F6428D">
        <w:rPr>
          <w:rFonts w:asciiTheme="majorBidi" w:hAnsiTheme="majorBidi" w:cstheme="majorBidi"/>
          <w:sz w:val="24"/>
          <w:szCs w:val="24"/>
        </w:rPr>
        <w:t xml:space="preserve"> in 34-36 weeks of gestation , the nurse of labor started </w:t>
      </w:r>
      <w:r w:rsidR="001E40A3" w:rsidRPr="00F6428D">
        <w:rPr>
          <w:rFonts w:asciiTheme="majorBidi" w:hAnsiTheme="majorBidi" w:cstheme="majorBidi"/>
          <w:sz w:val="24"/>
          <w:szCs w:val="24"/>
        </w:rPr>
        <w:t>Betamethasone</w:t>
      </w:r>
      <w:r w:rsidRPr="00F6428D">
        <w:rPr>
          <w:rFonts w:asciiTheme="majorBidi" w:hAnsiTheme="majorBidi" w:cstheme="majorBidi"/>
          <w:sz w:val="24"/>
          <w:szCs w:val="24"/>
        </w:rPr>
        <w:t xml:space="preserve"> course(12mg </w:t>
      </w:r>
      <w:r w:rsidR="001E40A3" w:rsidRPr="00F6428D">
        <w:rPr>
          <w:rFonts w:asciiTheme="majorBidi" w:hAnsiTheme="majorBidi" w:cstheme="majorBidi"/>
          <w:sz w:val="24"/>
          <w:szCs w:val="24"/>
        </w:rPr>
        <w:t xml:space="preserve">Betamethasone </w:t>
      </w:r>
      <w:r w:rsidRPr="00F6428D">
        <w:rPr>
          <w:rFonts w:asciiTheme="majorBidi" w:hAnsiTheme="majorBidi" w:cstheme="majorBidi"/>
          <w:sz w:val="24"/>
          <w:szCs w:val="24"/>
        </w:rPr>
        <w:t xml:space="preserve">intramuscular and if the mother did not deliver within next 24 hours </w:t>
      </w:r>
      <w:r w:rsidR="006C6FFF" w:rsidRPr="00F6428D">
        <w:rPr>
          <w:rFonts w:asciiTheme="majorBidi" w:hAnsiTheme="majorBidi" w:cstheme="majorBidi"/>
          <w:sz w:val="24"/>
          <w:szCs w:val="24"/>
        </w:rPr>
        <w:t xml:space="preserve">, </w:t>
      </w:r>
      <w:r w:rsidRPr="00F6428D">
        <w:rPr>
          <w:rFonts w:asciiTheme="majorBidi" w:hAnsiTheme="majorBidi" w:cstheme="majorBidi"/>
          <w:sz w:val="24"/>
          <w:szCs w:val="24"/>
        </w:rPr>
        <w:t>the second dose was injected 24 hours after first dose).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After delivery all newborn</w:t>
      </w:r>
      <w:r w:rsidR="006310DD" w:rsidRPr="00F6428D">
        <w:rPr>
          <w:rFonts w:asciiTheme="majorBidi" w:hAnsiTheme="majorBidi" w:cstheme="majorBidi"/>
          <w:sz w:val="24"/>
          <w:szCs w:val="24"/>
        </w:rPr>
        <w:t xml:space="preserve">s </w:t>
      </w:r>
      <w:r w:rsidRPr="00F6428D">
        <w:rPr>
          <w:rFonts w:asciiTheme="majorBidi" w:hAnsiTheme="majorBidi" w:cstheme="majorBidi"/>
          <w:sz w:val="24"/>
          <w:szCs w:val="24"/>
        </w:rPr>
        <w:t xml:space="preserve">were visited by a neonatologist pediatrician </w:t>
      </w:r>
      <w:r w:rsidR="00840895" w:rsidRPr="00F6428D">
        <w:rPr>
          <w:rFonts w:asciiTheme="majorBidi" w:hAnsiTheme="majorBidi" w:cstheme="majorBidi"/>
          <w:sz w:val="24"/>
          <w:szCs w:val="24"/>
        </w:rPr>
        <w:t xml:space="preserve">every day </w:t>
      </w:r>
      <w:r w:rsidRPr="00F6428D">
        <w:rPr>
          <w:rFonts w:asciiTheme="majorBidi" w:hAnsiTheme="majorBidi" w:cstheme="majorBidi"/>
          <w:sz w:val="24"/>
          <w:szCs w:val="24"/>
        </w:rPr>
        <w:t xml:space="preserve">and at the time of discharge of newborn a data collection form included </w:t>
      </w:r>
      <w:r w:rsidR="003C3F79" w:rsidRPr="00F6428D">
        <w:rPr>
          <w:rFonts w:asciiTheme="majorBidi" w:hAnsiTheme="majorBidi" w:cstheme="majorBidi"/>
          <w:sz w:val="24"/>
          <w:szCs w:val="24"/>
        </w:rPr>
        <w:t>newborn’s weight</w:t>
      </w:r>
      <w:r w:rsidRPr="00F6428D">
        <w:rPr>
          <w:rFonts w:asciiTheme="majorBidi" w:hAnsiTheme="majorBidi" w:cstheme="majorBidi"/>
          <w:sz w:val="24"/>
          <w:szCs w:val="24"/>
        </w:rPr>
        <w:t xml:space="preserve"> in first day of life, </w:t>
      </w:r>
      <w:r w:rsidR="004928BB">
        <w:rPr>
          <w:rFonts w:asciiTheme="majorBidi" w:hAnsiTheme="majorBidi" w:cstheme="majorBidi"/>
          <w:sz w:val="24"/>
          <w:szCs w:val="24"/>
        </w:rPr>
        <w:t xml:space="preserve">starting of </w:t>
      </w:r>
      <w:r w:rsidRPr="00F6428D">
        <w:rPr>
          <w:rFonts w:asciiTheme="majorBidi" w:hAnsiTheme="majorBidi" w:cstheme="majorBidi"/>
          <w:sz w:val="24"/>
          <w:szCs w:val="24"/>
        </w:rPr>
        <w:t>respiratory distress</w:t>
      </w:r>
      <w:r w:rsidR="00E214C8">
        <w:rPr>
          <w:rFonts w:asciiTheme="majorBidi" w:hAnsiTheme="majorBidi" w:cstheme="majorBidi"/>
          <w:sz w:val="24"/>
          <w:szCs w:val="24"/>
        </w:rPr>
        <w:t xml:space="preserve"> </w:t>
      </w:r>
      <w:r w:rsidR="004928BB">
        <w:rPr>
          <w:rFonts w:asciiTheme="majorBidi" w:hAnsiTheme="majorBidi" w:cstheme="majorBidi"/>
          <w:sz w:val="24"/>
          <w:szCs w:val="24"/>
        </w:rPr>
        <w:t>with</w:t>
      </w:r>
      <w:r w:rsidR="00E214C8">
        <w:rPr>
          <w:rFonts w:asciiTheme="majorBidi" w:hAnsiTheme="majorBidi" w:cstheme="majorBidi"/>
          <w:sz w:val="24"/>
          <w:szCs w:val="24"/>
        </w:rPr>
        <w:t xml:space="preserve"> need to respiratory support</w:t>
      </w:r>
      <w:r w:rsidR="0036449E">
        <w:rPr>
          <w:rFonts w:asciiTheme="majorBidi" w:hAnsiTheme="majorBidi" w:cstheme="majorBidi"/>
          <w:sz w:val="24"/>
          <w:szCs w:val="24"/>
        </w:rPr>
        <w:t xml:space="preserve"> during the first </w:t>
      </w:r>
      <w:r w:rsidR="00B1607A">
        <w:rPr>
          <w:rFonts w:asciiTheme="majorBidi" w:hAnsiTheme="majorBidi" w:cstheme="majorBidi"/>
          <w:sz w:val="24"/>
          <w:szCs w:val="24"/>
        </w:rPr>
        <w:t xml:space="preserve">24 </w:t>
      </w:r>
      <w:r w:rsidR="0036449E">
        <w:rPr>
          <w:rFonts w:asciiTheme="majorBidi" w:hAnsiTheme="majorBidi" w:cstheme="majorBidi"/>
          <w:sz w:val="24"/>
          <w:szCs w:val="24"/>
        </w:rPr>
        <w:t xml:space="preserve">hours after </w:t>
      </w:r>
      <w:r w:rsidR="00036312">
        <w:rPr>
          <w:rFonts w:asciiTheme="majorBidi" w:hAnsiTheme="majorBidi" w:cstheme="majorBidi"/>
          <w:sz w:val="24"/>
          <w:szCs w:val="24"/>
        </w:rPr>
        <w:t>delivery,</w:t>
      </w:r>
      <w:r w:rsidR="006310DD" w:rsidRPr="00F6428D">
        <w:rPr>
          <w:rFonts w:asciiTheme="majorBidi" w:hAnsiTheme="majorBidi" w:cstheme="majorBidi"/>
          <w:sz w:val="24"/>
          <w:szCs w:val="24"/>
        </w:rPr>
        <w:t xml:space="preserve"> need to </w:t>
      </w:r>
      <w:r w:rsidR="00024F53" w:rsidRPr="00F6428D">
        <w:rPr>
          <w:rFonts w:asciiTheme="majorBidi" w:hAnsiTheme="majorBidi" w:cstheme="majorBidi"/>
          <w:sz w:val="24"/>
          <w:szCs w:val="24"/>
        </w:rPr>
        <w:t xml:space="preserve">ICU </w:t>
      </w:r>
      <w:r w:rsidR="008622C5" w:rsidRPr="00F6428D">
        <w:rPr>
          <w:rFonts w:asciiTheme="majorBidi" w:hAnsiTheme="majorBidi" w:cstheme="majorBidi"/>
          <w:sz w:val="24"/>
          <w:szCs w:val="24"/>
        </w:rPr>
        <w:t>admission,</w:t>
      </w:r>
      <w:r w:rsidR="00D801EF" w:rsidRPr="00F6428D">
        <w:rPr>
          <w:rFonts w:asciiTheme="majorBidi" w:hAnsiTheme="majorBidi" w:cstheme="majorBidi"/>
          <w:sz w:val="24"/>
          <w:szCs w:val="24"/>
        </w:rPr>
        <w:t xml:space="preserve"> the number of admission days</w:t>
      </w:r>
      <w:r w:rsidRPr="00F6428D">
        <w:rPr>
          <w:rFonts w:asciiTheme="majorBidi" w:hAnsiTheme="majorBidi" w:cstheme="majorBidi"/>
          <w:sz w:val="24"/>
          <w:szCs w:val="24"/>
        </w:rPr>
        <w:t xml:space="preserve"> or death after birth filled by her.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In our hospital for all preterm deliveries the pediatrician is in the </w:t>
      </w:r>
      <w:r w:rsidR="00A21B1B" w:rsidRPr="00F6428D">
        <w:rPr>
          <w:rFonts w:asciiTheme="majorBidi" w:hAnsiTheme="majorBidi" w:cstheme="majorBidi"/>
          <w:sz w:val="24"/>
          <w:szCs w:val="24"/>
        </w:rPr>
        <w:t xml:space="preserve">delivery </w:t>
      </w:r>
      <w:r w:rsidRPr="00F6428D">
        <w:rPr>
          <w:rFonts w:asciiTheme="majorBidi" w:hAnsiTheme="majorBidi" w:cstheme="majorBidi"/>
          <w:sz w:val="24"/>
          <w:szCs w:val="24"/>
        </w:rPr>
        <w:t xml:space="preserve">room at the time of vaginal delivery or cesarean section and the </w:t>
      </w:r>
      <w:r w:rsidR="00A36F84" w:rsidRPr="00F6428D">
        <w:rPr>
          <w:rFonts w:asciiTheme="majorBidi" w:hAnsiTheme="majorBidi" w:cstheme="majorBidi"/>
          <w:sz w:val="24"/>
          <w:szCs w:val="24"/>
        </w:rPr>
        <w:t>Apgar</w:t>
      </w:r>
      <w:r w:rsidRPr="00F6428D">
        <w:rPr>
          <w:rFonts w:asciiTheme="majorBidi" w:hAnsiTheme="majorBidi" w:cstheme="majorBidi"/>
          <w:sz w:val="24"/>
          <w:szCs w:val="24"/>
        </w:rPr>
        <w:t xml:space="preserve"> scores is given by him .The neonates were admitted to </w:t>
      </w:r>
      <w:r w:rsidR="00A36F84" w:rsidRPr="00F6428D">
        <w:rPr>
          <w:rFonts w:asciiTheme="majorBidi" w:hAnsiTheme="majorBidi" w:cstheme="majorBidi"/>
          <w:sz w:val="24"/>
          <w:szCs w:val="24"/>
        </w:rPr>
        <w:t>wellbeing</w:t>
      </w:r>
      <w:r w:rsidRPr="00F6428D">
        <w:rPr>
          <w:rFonts w:asciiTheme="majorBidi" w:hAnsiTheme="majorBidi" w:cstheme="majorBidi"/>
          <w:sz w:val="24"/>
          <w:szCs w:val="24"/>
        </w:rPr>
        <w:t xml:space="preserve"> nursery or neonatal intensive care unit (NICU)based on their respiratory and general condition .The incidence of </w:t>
      </w:r>
      <w:r w:rsidR="00E1658B">
        <w:rPr>
          <w:rFonts w:asciiTheme="majorBidi" w:hAnsiTheme="majorBidi" w:cstheme="majorBidi"/>
          <w:sz w:val="24"/>
          <w:szCs w:val="24"/>
        </w:rPr>
        <w:t>need to respiratory support</w:t>
      </w:r>
      <w:r w:rsidR="00C30B19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>was defined as need for</w:t>
      </w:r>
      <w:r w:rsidR="00A57BAB">
        <w:rPr>
          <w:rFonts w:asciiTheme="majorBidi" w:hAnsiTheme="majorBidi" w:cstheme="majorBidi"/>
          <w:sz w:val="24"/>
          <w:szCs w:val="24"/>
        </w:rPr>
        <w:t xml:space="preserve"> oxygen,</w:t>
      </w:r>
      <w:r w:rsidRPr="00F6428D">
        <w:rPr>
          <w:rFonts w:asciiTheme="majorBidi" w:hAnsiTheme="majorBidi" w:cstheme="majorBidi"/>
          <w:sz w:val="24"/>
          <w:szCs w:val="24"/>
        </w:rPr>
        <w:t xml:space="preserve"> ventilation</w:t>
      </w:r>
      <w:r w:rsidR="000508EB">
        <w:rPr>
          <w:rFonts w:asciiTheme="majorBidi" w:hAnsiTheme="majorBidi" w:cstheme="majorBidi"/>
          <w:sz w:val="24"/>
          <w:szCs w:val="24"/>
        </w:rPr>
        <w:t xml:space="preserve"> and or</w:t>
      </w:r>
      <w:r w:rsidR="00E1380B">
        <w:rPr>
          <w:rFonts w:asciiTheme="majorBidi" w:hAnsiTheme="majorBidi" w:cstheme="majorBidi"/>
          <w:sz w:val="24"/>
          <w:szCs w:val="24"/>
        </w:rPr>
        <w:t xml:space="preserve"> </w:t>
      </w:r>
      <w:r w:rsidR="000508EB" w:rsidRPr="00F6428D">
        <w:rPr>
          <w:rFonts w:asciiTheme="majorBidi" w:hAnsiTheme="majorBidi" w:cstheme="majorBidi"/>
          <w:sz w:val="24"/>
          <w:szCs w:val="24"/>
        </w:rPr>
        <w:t xml:space="preserve">intubation </w:t>
      </w:r>
      <w:r w:rsidRPr="00F6428D">
        <w:rPr>
          <w:rFonts w:asciiTheme="majorBidi" w:hAnsiTheme="majorBidi" w:cstheme="majorBidi"/>
          <w:sz w:val="24"/>
          <w:szCs w:val="24"/>
        </w:rPr>
        <w:t xml:space="preserve">, continuous positive air way pressure </w:t>
      </w:r>
      <w:r w:rsidR="00FC2573" w:rsidRPr="00F6428D">
        <w:rPr>
          <w:rFonts w:asciiTheme="majorBidi" w:hAnsiTheme="majorBidi" w:cstheme="majorBidi"/>
          <w:sz w:val="24"/>
          <w:szCs w:val="24"/>
        </w:rPr>
        <w:t>or</w:t>
      </w:r>
      <w:r w:rsidRPr="00F6428D">
        <w:rPr>
          <w:rFonts w:asciiTheme="majorBidi" w:hAnsiTheme="majorBidi" w:cstheme="majorBidi"/>
          <w:sz w:val="24"/>
          <w:szCs w:val="24"/>
        </w:rPr>
        <w:t xml:space="preserve"> surfactant administration .The </w:t>
      </w:r>
      <w:r w:rsidR="00E53C06" w:rsidRPr="00F6428D">
        <w:rPr>
          <w:rFonts w:asciiTheme="majorBidi" w:hAnsiTheme="majorBidi" w:cstheme="majorBidi"/>
          <w:sz w:val="24"/>
          <w:szCs w:val="24"/>
        </w:rPr>
        <w:t>indications</w:t>
      </w:r>
      <w:r w:rsidR="00E1380B">
        <w:rPr>
          <w:rFonts w:asciiTheme="majorBidi" w:hAnsiTheme="majorBidi" w:cstheme="majorBidi"/>
          <w:sz w:val="24"/>
          <w:szCs w:val="24"/>
        </w:rPr>
        <w:t xml:space="preserve"> for admission in NICU were: </w:t>
      </w:r>
      <w:r w:rsidR="004B7A11">
        <w:rPr>
          <w:rFonts w:asciiTheme="majorBidi" w:hAnsiTheme="majorBidi" w:cstheme="majorBidi"/>
          <w:sz w:val="24"/>
          <w:szCs w:val="24"/>
        </w:rPr>
        <w:t>need to respiratory support</w:t>
      </w:r>
      <w:r w:rsidRPr="00F6428D">
        <w:rPr>
          <w:rFonts w:asciiTheme="majorBidi" w:hAnsiTheme="majorBidi" w:cstheme="majorBidi"/>
          <w:sz w:val="24"/>
          <w:szCs w:val="24"/>
        </w:rPr>
        <w:t>, possible sepsis , temperature instability</w:t>
      </w:r>
      <w:r w:rsidR="005F3492" w:rsidRPr="00F6428D">
        <w:rPr>
          <w:rFonts w:asciiTheme="majorBidi" w:hAnsiTheme="majorBidi" w:cstheme="majorBidi"/>
          <w:sz w:val="24"/>
          <w:szCs w:val="24"/>
        </w:rPr>
        <w:t xml:space="preserve"> , apnea , poor feeding , hyper </w:t>
      </w:r>
      <w:r w:rsidRPr="00F6428D">
        <w:rPr>
          <w:rFonts w:asciiTheme="majorBidi" w:hAnsiTheme="majorBidi" w:cstheme="majorBidi"/>
          <w:sz w:val="24"/>
          <w:szCs w:val="24"/>
        </w:rPr>
        <w:t>bilirubinemia , hyp</w:t>
      </w:r>
      <w:r w:rsidR="004356D6" w:rsidRPr="00F6428D">
        <w:rPr>
          <w:rFonts w:asciiTheme="majorBidi" w:hAnsiTheme="majorBidi" w:cstheme="majorBidi"/>
          <w:sz w:val="24"/>
          <w:szCs w:val="24"/>
        </w:rPr>
        <w:t>o</w:t>
      </w:r>
      <w:r w:rsidRPr="00F6428D">
        <w:rPr>
          <w:rFonts w:asciiTheme="majorBidi" w:hAnsiTheme="majorBidi" w:cstheme="majorBidi"/>
          <w:sz w:val="24"/>
          <w:szCs w:val="24"/>
        </w:rPr>
        <w:t xml:space="preserve">glycemia .    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We analyzed the data by SPSS </w:t>
      </w:r>
      <w:r w:rsidR="00C249E9" w:rsidRPr="00F6428D">
        <w:rPr>
          <w:rFonts w:asciiTheme="majorBidi" w:hAnsiTheme="majorBidi" w:cstheme="majorBidi"/>
          <w:sz w:val="24"/>
          <w:szCs w:val="24"/>
        </w:rPr>
        <w:t>13,</w:t>
      </w:r>
      <w:r w:rsidRPr="00F6428D">
        <w:rPr>
          <w:rFonts w:asciiTheme="majorBidi" w:hAnsiTheme="majorBidi" w:cstheme="majorBidi"/>
          <w:sz w:val="24"/>
          <w:szCs w:val="24"/>
        </w:rPr>
        <w:t xml:space="preserve"> using one sample </w:t>
      </w:r>
      <w:r w:rsidR="00A36F84" w:rsidRPr="00F6428D">
        <w:rPr>
          <w:rFonts w:asciiTheme="majorBidi" w:hAnsiTheme="majorBidi" w:cstheme="majorBidi"/>
          <w:sz w:val="24"/>
          <w:szCs w:val="24"/>
        </w:rPr>
        <w:t>Kolmogorov</w:t>
      </w:r>
      <w:r w:rsidRPr="00F6428D">
        <w:rPr>
          <w:rFonts w:asciiTheme="majorBidi" w:hAnsiTheme="majorBidi" w:cstheme="majorBidi"/>
          <w:sz w:val="24"/>
          <w:szCs w:val="24"/>
        </w:rPr>
        <w:t xml:space="preserve">-Smirnov test </w:t>
      </w:r>
      <w:r w:rsidR="00C249E9">
        <w:rPr>
          <w:rFonts w:asciiTheme="majorBidi" w:hAnsiTheme="majorBidi" w:cstheme="majorBidi"/>
          <w:sz w:val="24"/>
          <w:szCs w:val="24"/>
        </w:rPr>
        <w:t xml:space="preserve">( KS test ) </w:t>
      </w:r>
      <w:r w:rsidRPr="00F6428D">
        <w:rPr>
          <w:rFonts w:asciiTheme="majorBidi" w:hAnsiTheme="majorBidi" w:cstheme="majorBidi"/>
          <w:sz w:val="24"/>
          <w:szCs w:val="24"/>
        </w:rPr>
        <w:t xml:space="preserve">for normality of data distribution , Leven's test for equality of variances and independent samples – T-test for equality of means for comparing </w:t>
      </w:r>
      <w:r w:rsidR="00C249E9">
        <w:rPr>
          <w:rFonts w:asciiTheme="majorBidi" w:hAnsiTheme="majorBidi" w:cstheme="majorBidi"/>
          <w:sz w:val="24"/>
          <w:szCs w:val="24"/>
        </w:rPr>
        <w:t xml:space="preserve">quantitative </w:t>
      </w:r>
      <w:r w:rsidRPr="00F6428D">
        <w:rPr>
          <w:rFonts w:asciiTheme="majorBidi" w:hAnsiTheme="majorBidi" w:cstheme="majorBidi"/>
          <w:sz w:val="24"/>
          <w:szCs w:val="24"/>
        </w:rPr>
        <w:t xml:space="preserve">normal data between the 2 groups .Pearson Chi square test for matching and comparing categorical variables between the 2 </w:t>
      </w:r>
      <w:r w:rsidRPr="00F6428D">
        <w:rPr>
          <w:rFonts w:asciiTheme="majorBidi" w:hAnsiTheme="majorBidi" w:cstheme="majorBidi"/>
          <w:sz w:val="24"/>
          <w:szCs w:val="24"/>
        </w:rPr>
        <w:lastRenderedPageBreak/>
        <w:t>groups .</w:t>
      </w:r>
      <w:r w:rsidR="00D82B9F">
        <w:rPr>
          <w:rFonts w:asciiTheme="majorBidi" w:hAnsiTheme="majorBidi" w:cstheme="majorBidi"/>
          <w:sz w:val="24"/>
          <w:szCs w:val="24"/>
        </w:rPr>
        <w:t xml:space="preserve"> According to the KS test, we compared the </w:t>
      </w:r>
      <w:r w:rsidR="00A36F84">
        <w:rPr>
          <w:rFonts w:asciiTheme="majorBidi" w:hAnsiTheme="majorBidi" w:cstheme="majorBidi"/>
          <w:sz w:val="24"/>
          <w:szCs w:val="24"/>
        </w:rPr>
        <w:t>non-normal</w:t>
      </w:r>
      <w:r w:rsidR="00D82B9F">
        <w:rPr>
          <w:rFonts w:asciiTheme="majorBidi" w:hAnsiTheme="majorBidi" w:cstheme="majorBidi"/>
          <w:sz w:val="24"/>
          <w:szCs w:val="24"/>
        </w:rPr>
        <w:t xml:space="preserve"> quantitative data by Mann-Whitney U non parametric test between the 2 groups.</w:t>
      </w:r>
    </w:p>
    <w:p w:rsidR="00A36F84" w:rsidRDefault="00A36F84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Results: </w:t>
      </w: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In this </w:t>
      </w:r>
      <w:r w:rsidR="0037069F" w:rsidRPr="00F6428D">
        <w:rPr>
          <w:rFonts w:asciiTheme="majorBidi" w:hAnsiTheme="majorBidi" w:cstheme="majorBidi"/>
          <w:sz w:val="24"/>
          <w:szCs w:val="24"/>
        </w:rPr>
        <w:t xml:space="preserve">prospective </w:t>
      </w:r>
      <w:r w:rsidRPr="00F6428D">
        <w:rPr>
          <w:rFonts w:asciiTheme="majorBidi" w:hAnsiTheme="majorBidi" w:cstheme="majorBidi"/>
          <w:sz w:val="24"/>
          <w:szCs w:val="24"/>
        </w:rPr>
        <w:t xml:space="preserve">cohort study on prescription </w:t>
      </w:r>
      <w:r w:rsidR="00C93647" w:rsidRPr="00F6428D">
        <w:rPr>
          <w:rFonts w:asciiTheme="majorBidi" w:hAnsiTheme="majorBidi" w:cstheme="majorBidi"/>
          <w:sz w:val="24"/>
          <w:szCs w:val="24"/>
        </w:rPr>
        <w:t xml:space="preserve">or not prescription </w:t>
      </w:r>
      <w:r w:rsidRPr="00F6428D">
        <w:rPr>
          <w:rFonts w:asciiTheme="majorBidi" w:hAnsiTheme="majorBidi" w:cstheme="majorBidi"/>
          <w:sz w:val="24"/>
          <w:szCs w:val="24"/>
        </w:rPr>
        <w:t xml:space="preserve">of antenatal </w:t>
      </w:r>
      <w:r w:rsidR="002C7A66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2C7A66" w:rsidRPr="00F6428D">
        <w:rPr>
          <w:rFonts w:asciiTheme="majorBidi" w:hAnsiTheme="majorBidi" w:cstheme="majorBidi"/>
          <w:sz w:val="24"/>
          <w:szCs w:val="24"/>
        </w:rPr>
        <w:t>e</w:t>
      </w:r>
      <w:r w:rsidR="00E1380B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in late preterm deliveries </w:t>
      </w:r>
      <w:r w:rsidR="00444CC3" w:rsidRPr="00F6428D">
        <w:rPr>
          <w:rFonts w:asciiTheme="majorBidi" w:hAnsiTheme="majorBidi" w:cstheme="majorBidi"/>
          <w:sz w:val="24"/>
          <w:szCs w:val="24"/>
        </w:rPr>
        <w:t>[</w:t>
      </w:r>
      <w:r w:rsidRPr="00F6428D">
        <w:rPr>
          <w:rFonts w:asciiTheme="majorBidi" w:hAnsiTheme="majorBidi" w:cstheme="majorBidi"/>
          <w:sz w:val="24"/>
          <w:szCs w:val="24"/>
        </w:rPr>
        <w:t>34</w:t>
      </w:r>
      <w:r w:rsidR="00444CC3" w:rsidRPr="00F6428D">
        <w:rPr>
          <w:rFonts w:asciiTheme="majorBidi" w:hAnsiTheme="majorBidi" w:cstheme="majorBidi"/>
          <w:sz w:val="24"/>
          <w:szCs w:val="24"/>
        </w:rPr>
        <w:t>(0/7)</w:t>
      </w:r>
      <w:r w:rsidRPr="00F6428D">
        <w:rPr>
          <w:rFonts w:asciiTheme="majorBidi" w:hAnsiTheme="majorBidi" w:cstheme="majorBidi"/>
          <w:sz w:val="24"/>
          <w:szCs w:val="24"/>
        </w:rPr>
        <w:t>-36</w:t>
      </w:r>
      <w:r w:rsidR="00444CC3" w:rsidRPr="00F6428D">
        <w:rPr>
          <w:rFonts w:asciiTheme="majorBidi" w:hAnsiTheme="majorBidi" w:cstheme="majorBidi"/>
          <w:sz w:val="24"/>
          <w:szCs w:val="24"/>
        </w:rPr>
        <w:t>(6/7)]</w:t>
      </w:r>
      <w:r w:rsidRPr="00F6428D">
        <w:rPr>
          <w:rFonts w:asciiTheme="majorBidi" w:hAnsiTheme="majorBidi" w:cstheme="majorBidi"/>
          <w:sz w:val="24"/>
          <w:szCs w:val="24"/>
        </w:rPr>
        <w:t>, between Jan 201</w:t>
      </w:r>
      <w:r w:rsidR="00B1607A">
        <w:rPr>
          <w:rFonts w:asciiTheme="majorBidi" w:hAnsiTheme="majorBidi" w:cstheme="majorBidi"/>
          <w:sz w:val="24"/>
          <w:szCs w:val="24"/>
        </w:rPr>
        <w:t>3</w:t>
      </w:r>
      <w:r w:rsidRPr="00F6428D">
        <w:rPr>
          <w:rFonts w:asciiTheme="majorBidi" w:hAnsiTheme="majorBidi" w:cstheme="majorBidi"/>
          <w:sz w:val="24"/>
          <w:szCs w:val="24"/>
        </w:rPr>
        <w:t xml:space="preserve">-Feb </w:t>
      </w:r>
      <w:r w:rsidR="00785537" w:rsidRPr="00F6428D">
        <w:rPr>
          <w:rFonts w:asciiTheme="majorBidi" w:hAnsiTheme="majorBidi" w:cstheme="majorBidi"/>
          <w:sz w:val="24"/>
          <w:szCs w:val="24"/>
        </w:rPr>
        <w:t>201</w:t>
      </w:r>
      <w:r w:rsidR="00B1607A">
        <w:rPr>
          <w:rFonts w:asciiTheme="majorBidi" w:hAnsiTheme="majorBidi" w:cstheme="majorBidi"/>
          <w:sz w:val="24"/>
          <w:szCs w:val="24"/>
        </w:rPr>
        <w:t>4</w:t>
      </w:r>
      <w:r w:rsidR="008622C5" w:rsidRPr="00F6428D">
        <w:rPr>
          <w:rFonts w:asciiTheme="majorBidi" w:hAnsiTheme="majorBidi" w:cstheme="majorBidi"/>
          <w:sz w:val="24"/>
          <w:szCs w:val="24"/>
        </w:rPr>
        <w:t>, we</w:t>
      </w:r>
      <w:r w:rsidR="00A964E9" w:rsidRPr="00F6428D">
        <w:rPr>
          <w:rFonts w:asciiTheme="majorBidi" w:hAnsiTheme="majorBidi" w:cstheme="majorBidi"/>
          <w:sz w:val="24"/>
          <w:szCs w:val="24"/>
        </w:rPr>
        <w:t xml:space="preserve"> had 400 deliveries </w:t>
      </w:r>
      <w:r w:rsidR="003C0821" w:rsidRPr="00F6428D">
        <w:rPr>
          <w:rFonts w:asciiTheme="majorBidi" w:hAnsiTheme="majorBidi" w:cstheme="majorBidi"/>
          <w:sz w:val="24"/>
          <w:szCs w:val="24"/>
        </w:rPr>
        <w:t xml:space="preserve">with the mentioned criteria </w:t>
      </w:r>
      <w:r w:rsidR="00A964E9" w:rsidRPr="00F6428D">
        <w:rPr>
          <w:rFonts w:asciiTheme="majorBidi" w:hAnsiTheme="majorBidi" w:cstheme="majorBidi"/>
          <w:sz w:val="24"/>
          <w:szCs w:val="24"/>
        </w:rPr>
        <w:t>in our hospital</w:t>
      </w:r>
      <w:r w:rsidR="00DB1AD0" w:rsidRPr="00F6428D">
        <w:rPr>
          <w:rFonts w:asciiTheme="majorBidi" w:hAnsiTheme="majorBidi" w:cstheme="majorBidi"/>
          <w:sz w:val="24"/>
          <w:szCs w:val="24"/>
        </w:rPr>
        <w:t xml:space="preserve">, </w:t>
      </w:r>
      <w:r w:rsidR="008622C5" w:rsidRPr="00F6428D">
        <w:rPr>
          <w:rFonts w:asciiTheme="majorBidi" w:hAnsiTheme="majorBidi" w:cstheme="majorBidi"/>
          <w:sz w:val="24"/>
          <w:szCs w:val="24"/>
        </w:rPr>
        <w:t>that 213</w:t>
      </w:r>
      <w:r w:rsidRPr="00F6428D">
        <w:rPr>
          <w:rFonts w:asciiTheme="majorBidi" w:hAnsiTheme="majorBidi" w:cstheme="majorBidi"/>
          <w:sz w:val="24"/>
          <w:szCs w:val="24"/>
        </w:rPr>
        <w:t xml:space="preserve"> </w:t>
      </w:r>
      <w:r w:rsidR="00606F4F" w:rsidRPr="00F6428D">
        <w:rPr>
          <w:rFonts w:asciiTheme="majorBidi" w:hAnsiTheme="majorBidi" w:cstheme="majorBidi"/>
          <w:sz w:val="24"/>
          <w:szCs w:val="24"/>
        </w:rPr>
        <w:t>case</w:t>
      </w:r>
      <w:r w:rsidRPr="00F6428D">
        <w:rPr>
          <w:rFonts w:asciiTheme="majorBidi" w:hAnsiTheme="majorBidi" w:cstheme="majorBidi"/>
          <w:sz w:val="24"/>
          <w:szCs w:val="24"/>
        </w:rPr>
        <w:t>s</w:t>
      </w:r>
      <w:r w:rsidR="00275A75" w:rsidRPr="00F6428D">
        <w:rPr>
          <w:rFonts w:asciiTheme="majorBidi" w:hAnsiTheme="majorBidi" w:cstheme="majorBidi"/>
          <w:sz w:val="24"/>
          <w:szCs w:val="24"/>
        </w:rPr>
        <w:t xml:space="preserve"> were</w:t>
      </w:r>
      <w:r w:rsidRPr="00F6428D">
        <w:rPr>
          <w:rFonts w:asciiTheme="majorBidi" w:hAnsiTheme="majorBidi" w:cstheme="majorBidi"/>
          <w:sz w:val="24"/>
          <w:szCs w:val="24"/>
        </w:rPr>
        <w:t xml:space="preserve"> in </w:t>
      </w:r>
      <w:r w:rsidR="005C2100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 and 187 in </w:t>
      </w:r>
      <w:r w:rsidR="005C2100" w:rsidRPr="00F6428D">
        <w:rPr>
          <w:rFonts w:asciiTheme="majorBidi" w:hAnsiTheme="majorBidi" w:cstheme="majorBidi"/>
          <w:sz w:val="24"/>
          <w:szCs w:val="24"/>
        </w:rPr>
        <w:t>B</w:t>
      </w:r>
      <w:r w:rsidR="000554C2">
        <w:rPr>
          <w:rFonts w:asciiTheme="majorBidi" w:hAnsiTheme="majorBidi" w:cstheme="majorBidi"/>
          <w:sz w:val="24"/>
          <w:szCs w:val="24"/>
        </w:rPr>
        <w:t xml:space="preserve"> </w:t>
      </w:r>
      <w:r w:rsidR="00785537" w:rsidRPr="00F6428D">
        <w:rPr>
          <w:rFonts w:asciiTheme="majorBidi" w:hAnsiTheme="majorBidi" w:cstheme="majorBidi"/>
          <w:sz w:val="24"/>
          <w:szCs w:val="24"/>
        </w:rPr>
        <w:t xml:space="preserve">group. </w:t>
      </w:r>
      <w:r w:rsidRPr="00F6428D">
        <w:rPr>
          <w:rFonts w:asciiTheme="majorBidi" w:hAnsiTheme="majorBidi" w:cstheme="majorBidi"/>
          <w:sz w:val="24"/>
          <w:szCs w:val="24"/>
        </w:rPr>
        <w:t xml:space="preserve">Most of patients in both groups had parity one (54% in </w:t>
      </w:r>
      <w:r w:rsidR="005C2100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and 56.7% in </w:t>
      </w:r>
      <w:r w:rsidR="005C2100" w:rsidRPr="00F6428D">
        <w:rPr>
          <w:rFonts w:asciiTheme="majorBidi" w:hAnsiTheme="majorBidi" w:cstheme="majorBidi"/>
          <w:sz w:val="24"/>
          <w:szCs w:val="24"/>
        </w:rPr>
        <w:t>B</w:t>
      </w:r>
      <w:r w:rsidR="00555B6E">
        <w:rPr>
          <w:rFonts w:asciiTheme="majorBidi" w:hAnsiTheme="majorBidi" w:cstheme="majorBidi"/>
          <w:sz w:val="24"/>
          <w:szCs w:val="24"/>
        </w:rPr>
        <w:t xml:space="preserve"> </w:t>
      </w:r>
      <w:r w:rsidR="00785537" w:rsidRPr="00F6428D">
        <w:rPr>
          <w:rFonts w:asciiTheme="majorBidi" w:hAnsiTheme="majorBidi" w:cstheme="majorBidi"/>
          <w:sz w:val="24"/>
          <w:szCs w:val="24"/>
        </w:rPr>
        <w:t xml:space="preserve">group). </w:t>
      </w:r>
      <w:r w:rsidRPr="00F6428D">
        <w:rPr>
          <w:rFonts w:asciiTheme="majorBidi" w:hAnsiTheme="majorBidi" w:cstheme="majorBidi"/>
          <w:sz w:val="24"/>
          <w:szCs w:val="24"/>
        </w:rPr>
        <w:t xml:space="preserve">In both groups </w:t>
      </w:r>
      <w:r w:rsidR="00EF1162" w:rsidRPr="00F6428D">
        <w:rPr>
          <w:rFonts w:asciiTheme="majorBidi" w:hAnsiTheme="majorBidi" w:cstheme="majorBidi"/>
          <w:sz w:val="24"/>
          <w:szCs w:val="24"/>
        </w:rPr>
        <w:t>mode</w:t>
      </w:r>
      <w:r w:rsidRPr="00F6428D">
        <w:rPr>
          <w:rFonts w:asciiTheme="majorBidi" w:hAnsiTheme="majorBidi" w:cstheme="majorBidi"/>
          <w:sz w:val="24"/>
          <w:szCs w:val="24"/>
        </w:rPr>
        <w:t xml:space="preserve"> of delivery in most of patients was cesarean section (56.8% in </w:t>
      </w:r>
      <w:r w:rsidR="0073153B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and 57.2 in </w:t>
      </w:r>
      <w:r w:rsidR="0073153B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</w:t>
      </w:r>
      <w:r w:rsidR="00785537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Pr="00F6428D">
        <w:rPr>
          <w:rFonts w:asciiTheme="majorBidi" w:hAnsiTheme="majorBidi" w:cstheme="majorBidi"/>
          <w:sz w:val="24"/>
          <w:szCs w:val="24"/>
        </w:rPr>
        <w:t>The mean newborn's weight</w:t>
      </w:r>
      <w:r w:rsidR="00AD7F80">
        <w:rPr>
          <w:rFonts w:asciiTheme="majorBidi" w:hAnsiTheme="majorBidi" w:cstheme="majorBidi"/>
          <w:sz w:val="24"/>
          <w:szCs w:val="24"/>
        </w:rPr>
        <w:t xml:space="preserve"> </w:t>
      </w:r>
      <w:r w:rsidR="0037069F" w:rsidRPr="00F6428D">
        <w:rPr>
          <w:rFonts w:asciiTheme="majorBidi" w:hAnsiTheme="majorBidi" w:cstheme="majorBidi"/>
          <w:sz w:val="24"/>
          <w:szCs w:val="24"/>
        </w:rPr>
        <w:t xml:space="preserve">in C group was 2452.1 gram </w:t>
      </w:r>
      <w:r w:rsidR="0073153B" w:rsidRPr="00F6428D">
        <w:rPr>
          <w:rFonts w:asciiTheme="majorBidi" w:hAnsiTheme="majorBidi" w:cstheme="majorBidi"/>
          <w:sz w:val="24"/>
          <w:szCs w:val="24"/>
        </w:rPr>
        <w:t xml:space="preserve">and </w:t>
      </w:r>
      <w:r w:rsidRPr="00F6428D">
        <w:rPr>
          <w:rFonts w:asciiTheme="majorBidi" w:hAnsiTheme="majorBidi" w:cstheme="majorBidi"/>
          <w:sz w:val="24"/>
          <w:szCs w:val="24"/>
        </w:rPr>
        <w:t>in B group was 2317.8</w:t>
      </w:r>
      <w:r w:rsidR="00F6374E" w:rsidRPr="00F6428D">
        <w:rPr>
          <w:rFonts w:asciiTheme="majorBidi" w:hAnsiTheme="majorBidi" w:cstheme="majorBidi"/>
          <w:sz w:val="24"/>
          <w:szCs w:val="24"/>
        </w:rPr>
        <w:t>.</w:t>
      </w:r>
      <w:r w:rsidRPr="00F6428D">
        <w:rPr>
          <w:rFonts w:asciiTheme="majorBidi" w:hAnsiTheme="majorBidi" w:cstheme="majorBidi"/>
          <w:sz w:val="24"/>
          <w:szCs w:val="24"/>
        </w:rPr>
        <w:t xml:space="preserve">The frequency of boy infants was 57.7% in </w:t>
      </w:r>
      <w:r w:rsidR="00F6374E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and 50.8% in </w:t>
      </w:r>
      <w:r w:rsidR="00F6374E" w:rsidRPr="00F6428D">
        <w:rPr>
          <w:rFonts w:asciiTheme="majorBidi" w:hAnsiTheme="majorBidi" w:cstheme="majorBidi"/>
          <w:sz w:val="24"/>
          <w:szCs w:val="24"/>
        </w:rPr>
        <w:t>B</w:t>
      </w:r>
      <w:r w:rsidR="00AD7F80">
        <w:rPr>
          <w:rFonts w:asciiTheme="majorBidi" w:hAnsiTheme="majorBidi" w:cstheme="majorBidi"/>
          <w:sz w:val="24"/>
          <w:szCs w:val="24"/>
        </w:rPr>
        <w:t xml:space="preserve"> </w:t>
      </w:r>
      <w:r w:rsidR="001615D5" w:rsidRPr="00F6428D">
        <w:rPr>
          <w:rFonts w:asciiTheme="majorBidi" w:hAnsiTheme="majorBidi" w:cstheme="majorBidi"/>
          <w:sz w:val="24"/>
          <w:szCs w:val="24"/>
        </w:rPr>
        <w:t>group. The</w:t>
      </w:r>
      <w:r w:rsidRPr="00F6428D">
        <w:rPr>
          <w:rFonts w:asciiTheme="majorBidi" w:hAnsiTheme="majorBidi" w:cstheme="majorBidi"/>
          <w:sz w:val="24"/>
          <w:szCs w:val="24"/>
        </w:rPr>
        <w:t xml:space="preserve"> most frequent gestational age in </w:t>
      </w:r>
      <w:r w:rsidR="00F6374E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 was 34 weeks of gestation (47.4%) and in </w:t>
      </w:r>
      <w:r w:rsidR="00F6374E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 was 36 </w:t>
      </w:r>
      <w:r w:rsidR="00EF1162" w:rsidRPr="00F6428D">
        <w:rPr>
          <w:rFonts w:asciiTheme="majorBidi" w:hAnsiTheme="majorBidi" w:cstheme="majorBidi"/>
          <w:sz w:val="24"/>
          <w:szCs w:val="24"/>
        </w:rPr>
        <w:t xml:space="preserve">weeks </w:t>
      </w:r>
      <w:r w:rsidRPr="00F6428D">
        <w:rPr>
          <w:rFonts w:asciiTheme="majorBidi" w:hAnsiTheme="majorBidi" w:cstheme="majorBidi"/>
          <w:sz w:val="24"/>
          <w:szCs w:val="24"/>
        </w:rPr>
        <w:t xml:space="preserve">(34.8%).The mean first minute Apgar score in both groups was 8.4 and for fifth minute was 9.5. Frequency of </w:t>
      </w:r>
      <w:r w:rsidR="009E54A8">
        <w:rPr>
          <w:rFonts w:asciiTheme="majorBidi" w:hAnsiTheme="majorBidi" w:cstheme="majorBidi"/>
          <w:sz w:val="24"/>
          <w:szCs w:val="24"/>
        </w:rPr>
        <w:t>need to respiratory support</w:t>
      </w:r>
      <w:r w:rsidR="00AD7F80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in </w:t>
      </w:r>
      <w:r w:rsidR="00BD2593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 was 33.3% and in </w:t>
      </w:r>
      <w:r w:rsidR="00BD2593" w:rsidRPr="00F6428D">
        <w:rPr>
          <w:rFonts w:asciiTheme="majorBidi" w:hAnsiTheme="majorBidi" w:cstheme="majorBidi"/>
          <w:sz w:val="24"/>
          <w:szCs w:val="24"/>
        </w:rPr>
        <w:t>B</w:t>
      </w:r>
      <w:r w:rsidR="00512815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group was </w:t>
      </w:r>
      <w:r w:rsidR="00BD2593" w:rsidRPr="00F6428D">
        <w:rPr>
          <w:rFonts w:asciiTheme="majorBidi" w:hAnsiTheme="majorBidi" w:cstheme="majorBidi"/>
          <w:sz w:val="24"/>
          <w:szCs w:val="24"/>
        </w:rPr>
        <w:t>9.6</w:t>
      </w:r>
      <w:r w:rsidR="008379AD" w:rsidRPr="00F6428D">
        <w:rPr>
          <w:rFonts w:asciiTheme="majorBidi" w:hAnsiTheme="majorBidi" w:cstheme="majorBidi"/>
          <w:sz w:val="24"/>
          <w:szCs w:val="24"/>
        </w:rPr>
        <w:t xml:space="preserve">%. </w:t>
      </w:r>
      <w:r w:rsidRPr="00F6428D">
        <w:rPr>
          <w:rFonts w:asciiTheme="majorBidi" w:hAnsiTheme="majorBidi" w:cstheme="majorBidi"/>
          <w:sz w:val="24"/>
          <w:szCs w:val="24"/>
        </w:rPr>
        <w:t xml:space="preserve">NICU admission in </w:t>
      </w:r>
      <w:r w:rsidR="005A6E01" w:rsidRPr="00F6428D">
        <w:rPr>
          <w:rFonts w:asciiTheme="majorBidi" w:hAnsiTheme="majorBidi" w:cstheme="majorBidi"/>
          <w:sz w:val="24"/>
          <w:szCs w:val="24"/>
        </w:rPr>
        <w:t>C</w:t>
      </w:r>
      <w:r w:rsidRPr="00F6428D">
        <w:rPr>
          <w:rFonts w:asciiTheme="majorBidi" w:hAnsiTheme="majorBidi" w:cstheme="majorBidi"/>
          <w:sz w:val="24"/>
          <w:szCs w:val="24"/>
        </w:rPr>
        <w:t xml:space="preserve"> group was 33.8% and in </w:t>
      </w:r>
      <w:r w:rsidR="005A6E01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 xml:space="preserve"> was </w:t>
      </w:r>
      <w:r w:rsidR="008379AD" w:rsidRPr="00F6428D">
        <w:rPr>
          <w:rFonts w:asciiTheme="majorBidi" w:hAnsiTheme="majorBidi" w:cstheme="majorBidi"/>
          <w:sz w:val="24"/>
          <w:szCs w:val="24"/>
        </w:rPr>
        <w:t xml:space="preserve">10.7% </w:t>
      </w:r>
      <w:r w:rsidR="00785537" w:rsidRPr="00F6428D">
        <w:rPr>
          <w:rFonts w:asciiTheme="majorBidi" w:hAnsiTheme="majorBidi" w:cstheme="majorBidi"/>
          <w:sz w:val="24"/>
          <w:szCs w:val="24"/>
        </w:rPr>
        <w:t>(</w:t>
      </w:r>
      <w:r w:rsidR="003A2986" w:rsidRPr="00F6428D">
        <w:rPr>
          <w:rFonts w:asciiTheme="majorBidi" w:hAnsiTheme="majorBidi" w:cstheme="majorBidi"/>
          <w:sz w:val="24"/>
          <w:szCs w:val="24"/>
        </w:rPr>
        <w:t>T</w:t>
      </w:r>
      <w:r w:rsidR="00785537" w:rsidRPr="00F6428D">
        <w:rPr>
          <w:rFonts w:asciiTheme="majorBidi" w:hAnsiTheme="majorBidi" w:cstheme="majorBidi"/>
          <w:sz w:val="24"/>
          <w:szCs w:val="24"/>
        </w:rPr>
        <w:t>able</w:t>
      </w:r>
      <w:r w:rsidRPr="00F6428D">
        <w:rPr>
          <w:rFonts w:asciiTheme="majorBidi" w:hAnsiTheme="majorBidi" w:cstheme="majorBidi"/>
          <w:sz w:val="24"/>
          <w:szCs w:val="24"/>
        </w:rPr>
        <w:t>1</w:t>
      </w:r>
      <w:r w:rsidR="003A2986" w:rsidRPr="00F6428D">
        <w:rPr>
          <w:rFonts w:asciiTheme="majorBidi" w:hAnsiTheme="majorBidi" w:cstheme="majorBidi"/>
          <w:sz w:val="24"/>
          <w:szCs w:val="24"/>
        </w:rPr>
        <w:t xml:space="preserve"> and </w:t>
      </w:r>
      <w:r w:rsidR="001242FB">
        <w:rPr>
          <w:rFonts w:asciiTheme="majorBidi" w:hAnsiTheme="majorBidi" w:cstheme="majorBidi"/>
          <w:sz w:val="24"/>
          <w:szCs w:val="24"/>
        </w:rPr>
        <w:t>2</w:t>
      </w:r>
      <w:r w:rsidRPr="00F6428D">
        <w:rPr>
          <w:rFonts w:asciiTheme="majorBidi" w:hAnsiTheme="majorBidi" w:cstheme="majorBidi"/>
          <w:sz w:val="24"/>
          <w:szCs w:val="24"/>
        </w:rPr>
        <w:t>).</w:t>
      </w:r>
    </w:p>
    <w:p w:rsidR="00270690" w:rsidRPr="00F6428D" w:rsidRDefault="00270690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Table </w:t>
      </w:r>
      <w:r w:rsidR="001848B4">
        <w:rPr>
          <w:rFonts w:asciiTheme="majorBidi" w:hAnsiTheme="majorBidi" w:cstheme="majorBidi"/>
          <w:sz w:val="24"/>
          <w:szCs w:val="24"/>
        </w:rPr>
        <w:t>3</w:t>
      </w:r>
      <w:r w:rsidRPr="00F6428D">
        <w:rPr>
          <w:rFonts w:asciiTheme="majorBidi" w:hAnsiTheme="majorBidi" w:cstheme="majorBidi"/>
          <w:sz w:val="24"/>
          <w:szCs w:val="24"/>
        </w:rPr>
        <w:t xml:space="preserve"> compares the findings of B and C group</w:t>
      </w:r>
      <w:r w:rsidR="005160B0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in different gestational ages. The rate of </w:t>
      </w:r>
      <w:r w:rsidR="00CF30E5">
        <w:rPr>
          <w:rFonts w:asciiTheme="majorBidi" w:hAnsiTheme="majorBidi" w:cstheme="majorBidi"/>
          <w:sz w:val="24"/>
          <w:szCs w:val="24"/>
        </w:rPr>
        <w:t xml:space="preserve">need to respiratory support </w:t>
      </w:r>
      <w:r w:rsidRPr="00F6428D">
        <w:rPr>
          <w:rFonts w:asciiTheme="majorBidi" w:hAnsiTheme="majorBidi" w:cstheme="majorBidi"/>
          <w:sz w:val="24"/>
          <w:szCs w:val="24"/>
        </w:rPr>
        <w:t xml:space="preserve">and NICU admission in 34 and 35 weeks of gestation had significant difference between B and C group. </w:t>
      </w:r>
      <w:r w:rsidR="00D74314" w:rsidRPr="00F6428D">
        <w:rPr>
          <w:rFonts w:asciiTheme="majorBidi" w:hAnsiTheme="majorBidi" w:cstheme="majorBidi"/>
          <w:sz w:val="24"/>
          <w:szCs w:val="24"/>
        </w:rPr>
        <w:t>Days</w:t>
      </w:r>
      <w:r w:rsidRPr="00F6428D">
        <w:rPr>
          <w:rFonts w:asciiTheme="majorBidi" w:hAnsiTheme="majorBidi" w:cstheme="majorBidi"/>
          <w:sz w:val="24"/>
          <w:szCs w:val="24"/>
        </w:rPr>
        <w:t xml:space="preserve"> of hospitalization and boy/girl ratio had not significant difference in </w:t>
      </w:r>
      <w:r w:rsidR="00D74314" w:rsidRPr="00F6428D">
        <w:rPr>
          <w:rFonts w:asciiTheme="majorBidi" w:hAnsiTheme="majorBidi" w:cstheme="majorBidi"/>
          <w:sz w:val="24"/>
          <w:szCs w:val="24"/>
        </w:rPr>
        <w:t xml:space="preserve">the </w:t>
      </w:r>
      <w:r w:rsidRPr="00F6428D">
        <w:rPr>
          <w:rFonts w:asciiTheme="majorBidi" w:hAnsiTheme="majorBidi" w:cstheme="majorBidi"/>
          <w:sz w:val="24"/>
          <w:szCs w:val="24"/>
        </w:rPr>
        <w:t xml:space="preserve">2 groups. More than 90 percent (90.1%) of patients in B group took </w:t>
      </w:r>
      <w:r w:rsidR="001848B4">
        <w:rPr>
          <w:rFonts w:asciiTheme="majorBidi" w:hAnsiTheme="majorBidi" w:cstheme="majorBidi"/>
          <w:sz w:val="24"/>
          <w:szCs w:val="24"/>
        </w:rPr>
        <w:t xml:space="preserve">only </w:t>
      </w:r>
      <w:r w:rsidR="001134CE" w:rsidRPr="00F6428D">
        <w:rPr>
          <w:rFonts w:asciiTheme="majorBidi" w:hAnsiTheme="majorBidi" w:cstheme="majorBidi"/>
          <w:sz w:val="24"/>
          <w:szCs w:val="24"/>
        </w:rPr>
        <w:t>one</w:t>
      </w:r>
      <w:r w:rsidRPr="00F6428D">
        <w:rPr>
          <w:rFonts w:asciiTheme="majorBidi" w:hAnsiTheme="majorBidi" w:cstheme="majorBidi"/>
          <w:sz w:val="24"/>
          <w:szCs w:val="24"/>
        </w:rPr>
        <w:t xml:space="preserve"> dose of </w:t>
      </w:r>
      <w:r w:rsidR="001134CE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</w:t>
      </w:r>
      <w:r w:rsidR="00B64E72" w:rsidRPr="00F6428D">
        <w:rPr>
          <w:rFonts w:asciiTheme="majorBidi" w:hAnsiTheme="majorBidi" w:cstheme="majorBidi"/>
          <w:sz w:val="24"/>
          <w:szCs w:val="24"/>
        </w:rPr>
        <w:t>e</w:t>
      </w:r>
      <w:r w:rsidR="001848B4">
        <w:rPr>
          <w:rFonts w:asciiTheme="majorBidi" w:hAnsiTheme="majorBidi" w:cstheme="majorBidi"/>
          <w:sz w:val="24"/>
          <w:szCs w:val="24"/>
        </w:rPr>
        <w:t xml:space="preserve"> </w:t>
      </w:r>
      <w:r w:rsidR="00E22A69" w:rsidRPr="00F6428D">
        <w:rPr>
          <w:rFonts w:asciiTheme="majorBidi" w:hAnsiTheme="majorBidi" w:cstheme="majorBidi"/>
          <w:sz w:val="24"/>
          <w:szCs w:val="24"/>
        </w:rPr>
        <w:t>(12mg</w:t>
      </w:r>
      <w:r w:rsidR="008C5BEB" w:rsidRPr="00F6428D">
        <w:rPr>
          <w:rFonts w:asciiTheme="majorBidi" w:hAnsiTheme="majorBidi" w:cstheme="majorBidi"/>
          <w:sz w:val="24"/>
          <w:szCs w:val="24"/>
        </w:rPr>
        <w:t>-intramuscular)</w:t>
      </w:r>
      <w:r w:rsidRPr="00F6428D">
        <w:rPr>
          <w:rFonts w:asciiTheme="majorBidi" w:hAnsiTheme="majorBidi" w:cstheme="majorBidi"/>
          <w:sz w:val="24"/>
          <w:szCs w:val="24"/>
        </w:rPr>
        <w:t xml:space="preserve"> less </w:t>
      </w:r>
      <w:r w:rsidR="00917AAD" w:rsidRPr="00F6428D">
        <w:rPr>
          <w:rFonts w:asciiTheme="majorBidi" w:hAnsiTheme="majorBidi" w:cstheme="majorBidi"/>
          <w:sz w:val="24"/>
          <w:szCs w:val="24"/>
        </w:rPr>
        <w:t xml:space="preserve">than 24 hours before delivery </w:t>
      </w:r>
      <w:r w:rsidRPr="00F6428D">
        <w:rPr>
          <w:rFonts w:asciiTheme="majorBidi" w:hAnsiTheme="majorBidi" w:cstheme="majorBidi"/>
          <w:sz w:val="24"/>
          <w:szCs w:val="24"/>
        </w:rPr>
        <w:t xml:space="preserve">and the rate of </w:t>
      </w:r>
      <w:r w:rsidR="00CF30E5">
        <w:rPr>
          <w:rFonts w:asciiTheme="majorBidi" w:hAnsiTheme="majorBidi" w:cstheme="majorBidi"/>
          <w:sz w:val="24"/>
          <w:szCs w:val="24"/>
        </w:rPr>
        <w:t>need to respiratory support</w:t>
      </w:r>
      <w:r w:rsidRPr="00F6428D">
        <w:rPr>
          <w:rFonts w:asciiTheme="majorBidi" w:hAnsiTheme="majorBidi" w:cstheme="majorBidi"/>
          <w:sz w:val="24"/>
          <w:szCs w:val="24"/>
        </w:rPr>
        <w:t xml:space="preserve"> in them was lower than C group</w:t>
      </w:r>
      <w:r w:rsidR="00A130ED" w:rsidRPr="00F6428D">
        <w:rPr>
          <w:rFonts w:asciiTheme="majorBidi" w:hAnsiTheme="majorBidi" w:cstheme="majorBidi"/>
          <w:sz w:val="24"/>
          <w:szCs w:val="24"/>
        </w:rPr>
        <w:t>.</w:t>
      </w:r>
    </w:p>
    <w:p w:rsidR="00A36F84" w:rsidRDefault="00A36F84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7DC7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Discussion: </w:t>
      </w:r>
    </w:p>
    <w:p w:rsidR="0056393D" w:rsidRPr="00F6428D" w:rsidRDefault="00B64E72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In our prospective cohort study, antenatal prescription of </w:t>
      </w:r>
      <w:r w:rsidR="00B0743E" w:rsidRPr="00F6428D">
        <w:rPr>
          <w:rFonts w:asciiTheme="majorBidi" w:hAnsiTheme="majorBidi" w:cstheme="majorBidi"/>
          <w:sz w:val="24"/>
          <w:szCs w:val="24"/>
        </w:rPr>
        <w:t>B</w:t>
      </w:r>
      <w:r w:rsidRPr="00F6428D">
        <w:rPr>
          <w:rFonts w:asciiTheme="majorBidi" w:hAnsiTheme="majorBidi" w:cstheme="majorBidi"/>
          <w:sz w:val="24"/>
          <w:szCs w:val="24"/>
        </w:rPr>
        <w:t>etamethasone in women at 34-36 weeks pregnanc</w:t>
      </w:r>
      <w:r w:rsidR="00040C1F" w:rsidRPr="00F6428D">
        <w:rPr>
          <w:rFonts w:asciiTheme="majorBidi" w:hAnsiTheme="majorBidi" w:cstheme="majorBidi"/>
          <w:sz w:val="24"/>
          <w:szCs w:val="24"/>
        </w:rPr>
        <w:t>ies</w:t>
      </w:r>
      <w:r w:rsidRPr="00F6428D">
        <w:rPr>
          <w:rFonts w:asciiTheme="majorBidi" w:hAnsiTheme="majorBidi" w:cstheme="majorBidi"/>
          <w:sz w:val="24"/>
          <w:szCs w:val="24"/>
        </w:rPr>
        <w:t xml:space="preserve"> and at risk to preterm delivery was effective in reducing of </w:t>
      </w:r>
      <w:r w:rsidR="00CF30E5">
        <w:rPr>
          <w:rFonts w:asciiTheme="majorBidi" w:hAnsiTheme="majorBidi" w:cstheme="majorBidi"/>
          <w:sz w:val="24"/>
          <w:szCs w:val="24"/>
        </w:rPr>
        <w:t>need to respiratory support</w:t>
      </w:r>
      <w:r w:rsidRPr="00F6428D">
        <w:rPr>
          <w:rFonts w:asciiTheme="majorBidi" w:hAnsiTheme="majorBidi" w:cstheme="majorBidi"/>
          <w:sz w:val="24"/>
          <w:szCs w:val="24"/>
        </w:rPr>
        <w:t xml:space="preserve"> and NICU admission of newborns in 34 and 35 weeks gestation. </w:t>
      </w:r>
      <w:r w:rsidR="00D145BA" w:rsidRPr="00F6428D">
        <w:rPr>
          <w:rFonts w:asciiTheme="majorBidi" w:hAnsiTheme="majorBidi" w:cstheme="majorBidi"/>
          <w:sz w:val="24"/>
          <w:szCs w:val="24"/>
        </w:rPr>
        <w:t>Death rate in 2 groups</w:t>
      </w:r>
      <w:r w:rsidRPr="00F6428D">
        <w:rPr>
          <w:rFonts w:asciiTheme="majorBidi" w:hAnsiTheme="majorBidi" w:cstheme="majorBidi"/>
          <w:sz w:val="24"/>
          <w:szCs w:val="24"/>
        </w:rPr>
        <w:t xml:space="preserve"> had not significant difference</w:t>
      </w:r>
      <w:r w:rsidR="00D145BA" w:rsidRPr="00F6428D">
        <w:rPr>
          <w:rFonts w:asciiTheme="majorBidi" w:hAnsiTheme="majorBidi" w:cstheme="majorBidi"/>
          <w:sz w:val="24"/>
          <w:szCs w:val="24"/>
        </w:rPr>
        <w:t xml:space="preserve">.  </w:t>
      </w:r>
    </w:p>
    <w:p w:rsidR="002B084D" w:rsidRPr="00F6428D" w:rsidRDefault="002B084D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 xml:space="preserve">Preterm birth </w:t>
      </w:r>
      <w:r w:rsidR="008379AD" w:rsidRPr="00F6428D">
        <w:rPr>
          <w:rFonts w:asciiTheme="majorBidi" w:hAnsiTheme="majorBidi" w:cstheme="majorBidi"/>
          <w:sz w:val="24"/>
          <w:szCs w:val="24"/>
        </w:rPr>
        <w:t>rate was</w:t>
      </w:r>
      <w:r w:rsidRPr="00F6428D">
        <w:rPr>
          <w:rFonts w:asciiTheme="majorBidi" w:hAnsiTheme="majorBidi" w:cstheme="majorBidi"/>
          <w:sz w:val="24"/>
          <w:szCs w:val="24"/>
        </w:rPr>
        <w:t xml:space="preserve"> 12.3% </w:t>
      </w:r>
      <w:r w:rsidR="008379AD" w:rsidRPr="00F6428D">
        <w:rPr>
          <w:rFonts w:asciiTheme="majorBidi" w:hAnsiTheme="majorBidi" w:cstheme="majorBidi"/>
          <w:sz w:val="24"/>
          <w:szCs w:val="24"/>
        </w:rPr>
        <w:t>in U.S.A</w:t>
      </w:r>
      <w:r w:rsidRPr="00F6428D">
        <w:rPr>
          <w:rFonts w:asciiTheme="majorBidi" w:hAnsiTheme="majorBidi" w:cstheme="majorBidi"/>
          <w:sz w:val="24"/>
          <w:szCs w:val="24"/>
        </w:rPr>
        <w:t xml:space="preserve"> in 2003 and </w:t>
      </w:r>
      <w:r w:rsidR="00800E3C" w:rsidRPr="00F6428D">
        <w:rPr>
          <w:rFonts w:asciiTheme="majorBidi" w:hAnsiTheme="majorBidi" w:cstheme="majorBidi"/>
          <w:sz w:val="24"/>
          <w:szCs w:val="24"/>
        </w:rPr>
        <w:t xml:space="preserve">late preterm birth </w:t>
      </w:r>
      <w:r w:rsidRPr="00F6428D">
        <w:rPr>
          <w:rFonts w:asciiTheme="majorBidi" w:hAnsiTheme="majorBidi" w:cstheme="majorBidi"/>
          <w:sz w:val="24"/>
          <w:szCs w:val="24"/>
        </w:rPr>
        <w:t>accounts for approximately 75% of all preterm births (1).</w:t>
      </w:r>
      <w:r w:rsidR="00D90BF5" w:rsidRPr="00F6428D">
        <w:rPr>
          <w:rFonts w:asciiTheme="majorBidi" w:hAnsiTheme="majorBidi" w:cstheme="majorBidi"/>
          <w:sz w:val="24"/>
          <w:szCs w:val="24"/>
        </w:rPr>
        <w:t xml:space="preserve">It may be a regional variation in late preterm birth </w:t>
      </w:r>
      <w:r w:rsidR="00EC097D" w:rsidRPr="00F6428D">
        <w:rPr>
          <w:rFonts w:asciiTheme="majorBidi" w:hAnsiTheme="majorBidi" w:cstheme="majorBidi"/>
          <w:sz w:val="24"/>
          <w:szCs w:val="24"/>
        </w:rPr>
        <w:t>rate,</w:t>
      </w:r>
      <w:r w:rsidR="00363B0D" w:rsidRPr="00F6428D">
        <w:rPr>
          <w:rFonts w:asciiTheme="majorBidi" w:hAnsiTheme="majorBidi" w:cstheme="majorBidi"/>
          <w:sz w:val="24"/>
          <w:szCs w:val="24"/>
        </w:rPr>
        <w:t xml:space="preserve"> due to </w:t>
      </w:r>
      <w:r w:rsidR="00EC097D" w:rsidRPr="00F6428D">
        <w:rPr>
          <w:rFonts w:asciiTheme="majorBidi" w:hAnsiTheme="majorBidi" w:cstheme="majorBidi"/>
          <w:sz w:val="24"/>
          <w:szCs w:val="24"/>
        </w:rPr>
        <w:t>socio</w:t>
      </w:r>
      <w:r w:rsidR="008622C5">
        <w:rPr>
          <w:rFonts w:asciiTheme="majorBidi" w:hAnsiTheme="majorBidi" w:cstheme="majorBidi"/>
          <w:sz w:val="24"/>
          <w:szCs w:val="24"/>
        </w:rPr>
        <w:t xml:space="preserve"> </w:t>
      </w:r>
      <w:r w:rsidR="00EC097D" w:rsidRPr="00F6428D">
        <w:rPr>
          <w:rFonts w:asciiTheme="majorBidi" w:hAnsiTheme="majorBidi" w:cstheme="majorBidi"/>
          <w:sz w:val="24"/>
          <w:szCs w:val="24"/>
        </w:rPr>
        <w:t>demographic and medical risk factors (</w:t>
      </w:r>
      <w:r w:rsidR="009A773D" w:rsidRPr="00F6428D">
        <w:rPr>
          <w:rFonts w:asciiTheme="majorBidi" w:hAnsiTheme="majorBidi" w:cstheme="majorBidi"/>
          <w:sz w:val="24"/>
          <w:szCs w:val="24"/>
        </w:rPr>
        <w:t>1</w:t>
      </w:r>
      <w:r w:rsidR="00EC097D" w:rsidRPr="00F6428D">
        <w:rPr>
          <w:rFonts w:asciiTheme="majorBidi" w:hAnsiTheme="majorBidi" w:cstheme="majorBidi"/>
          <w:sz w:val="24"/>
          <w:szCs w:val="24"/>
        </w:rPr>
        <w:t>3</w:t>
      </w:r>
      <w:r w:rsidR="00464119" w:rsidRPr="00F6428D">
        <w:rPr>
          <w:rFonts w:asciiTheme="majorBidi" w:hAnsiTheme="majorBidi" w:cstheme="majorBidi"/>
          <w:sz w:val="24"/>
          <w:szCs w:val="24"/>
        </w:rPr>
        <w:t>-14</w:t>
      </w:r>
      <w:r w:rsidR="00EC097D" w:rsidRPr="00F6428D">
        <w:rPr>
          <w:rFonts w:asciiTheme="majorBidi" w:hAnsiTheme="majorBidi" w:cstheme="majorBidi"/>
          <w:sz w:val="24"/>
          <w:szCs w:val="24"/>
        </w:rPr>
        <w:t>)</w:t>
      </w:r>
      <w:r w:rsidR="009A773D" w:rsidRPr="00F6428D">
        <w:rPr>
          <w:rFonts w:asciiTheme="majorBidi" w:hAnsiTheme="majorBidi" w:cstheme="majorBidi"/>
          <w:sz w:val="24"/>
          <w:szCs w:val="24"/>
        </w:rPr>
        <w:t>.</w:t>
      </w:r>
      <w:r w:rsidRPr="00F6428D">
        <w:rPr>
          <w:rFonts w:asciiTheme="majorBidi" w:hAnsiTheme="majorBidi" w:cstheme="majorBidi"/>
          <w:sz w:val="24"/>
          <w:szCs w:val="24"/>
        </w:rPr>
        <w:t xml:space="preserve"> </w:t>
      </w:r>
      <w:r w:rsidR="00512869">
        <w:rPr>
          <w:rFonts w:asciiTheme="majorBidi" w:hAnsiTheme="majorBidi" w:cstheme="majorBidi"/>
          <w:sz w:val="24"/>
          <w:szCs w:val="24"/>
        </w:rPr>
        <w:t>S</w:t>
      </w:r>
      <w:r w:rsidRPr="00F6428D">
        <w:rPr>
          <w:rFonts w:asciiTheme="majorBidi" w:hAnsiTheme="majorBidi" w:cstheme="majorBidi"/>
          <w:sz w:val="24"/>
          <w:szCs w:val="24"/>
        </w:rPr>
        <w:t xml:space="preserve">uch a large number of births must receive increased attention in obstetrical and neonatal </w:t>
      </w:r>
      <w:r w:rsidR="00B453EC" w:rsidRPr="00F6428D">
        <w:rPr>
          <w:rFonts w:asciiTheme="majorBidi" w:hAnsiTheme="majorBidi" w:cstheme="majorBidi"/>
          <w:sz w:val="24"/>
          <w:szCs w:val="24"/>
        </w:rPr>
        <w:t>management. In one prospective cohort study the respiratory function in healthy late preterm infants delivered at 33-36 weeks of gestation ( n=31) was compared with term infants matched for race and sex (n=31).</w:t>
      </w:r>
      <w:r w:rsidR="00DA7EF5" w:rsidRPr="00F6428D">
        <w:rPr>
          <w:rFonts w:asciiTheme="majorBidi" w:hAnsiTheme="majorBidi" w:cstheme="majorBidi"/>
          <w:sz w:val="24"/>
          <w:szCs w:val="24"/>
        </w:rPr>
        <w:t xml:space="preserve">In comparison with the term infants ,the late preterm infants had decreased respiratory compliance and decreased time to peak tidal respiratory flow to expiratory </w:t>
      </w:r>
      <w:r w:rsidR="004C23D7" w:rsidRPr="00F6428D">
        <w:rPr>
          <w:rFonts w:asciiTheme="majorBidi" w:hAnsiTheme="majorBidi" w:cstheme="majorBidi"/>
          <w:sz w:val="24"/>
          <w:szCs w:val="24"/>
        </w:rPr>
        <w:t>time. Late preterm infants also had an increased respiratory resistance(p&lt;0/01)</w:t>
      </w:r>
      <w:r w:rsidR="009F2E17" w:rsidRPr="00F6428D">
        <w:rPr>
          <w:rFonts w:asciiTheme="majorBidi" w:hAnsiTheme="majorBidi" w:cstheme="majorBidi"/>
          <w:sz w:val="24"/>
          <w:szCs w:val="24"/>
        </w:rPr>
        <w:t>(15).</w:t>
      </w:r>
      <w:r w:rsidR="00CF30E5">
        <w:rPr>
          <w:rFonts w:asciiTheme="majorBidi" w:hAnsiTheme="majorBidi" w:cstheme="majorBidi"/>
          <w:sz w:val="24"/>
          <w:szCs w:val="24"/>
        </w:rPr>
        <w:t>In o</w:t>
      </w:r>
      <w:r w:rsidR="00A4571E" w:rsidRPr="00F6428D">
        <w:rPr>
          <w:rFonts w:asciiTheme="majorBidi" w:hAnsiTheme="majorBidi" w:cstheme="majorBidi"/>
          <w:sz w:val="24"/>
          <w:szCs w:val="24"/>
        </w:rPr>
        <w:t>ne study on infants admitted to a Canadian NICU (n=6636),44.2% were late preterm (16).</w:t>
      </w:r>
      <w:r w:rsidRPr="00F6428D">
        <w:rPr>
          <w:rFonts w:asciiTheme="majorBidi" w:hAnsiTheme="majorBidi" w:cstheme="majorBidi"/>
          <w:sz w:val="24"/>
          <w:szCs w:val="24"/>
        </w:rPr>
        <w:t xml:space="preserve">Neonatal morbidity in late preterm infants is higher than </w:t>
      </w:r>
      <w:r w:rsidR="005547B5" w:rsidRPr="00F6428D">
        <w:rPr>
          <w:rFonts w:asciiTheme="majorBidi" w:hAnsiTheme="majorBidi" w:cstheme="majorBidi"/>
          <w:sz w:val="24"/>
          <w:szCs w:val="24"/>
        </w:rPr>
        <w:t xml:space="preserve">term </w:t>
      </w:r>
      <w:r w:rsidRPr="00F6428D">
        <w:rPr>
          <w:rFonts w:asciiTheme="majorBidi" w:hAnsiTheme="majorBidi" w:cstheme="majorBidi"/>
          <w:sz w:val="24"/>
          <w:szCs w:val="24"/>
        </w:rPr>
        <w:t>infant</w:t>
      </w:r>
      <w:r w:rsidR="00982746" w:rsidRPr="00F6428D">
        <w:rPr>
          <w:rFonts w:asciiTheme="majorBidi" w:hAnsiTheme="majorBidi" w:cstheme="majorBidi"/>
          <w:sz w:val="24"/>
          <w:szCs w:val="24"/>
        </w:rPr>
        <w:t>s</w:t>
      </w:r>
      <w:r w:rsidRPr="00F6428D">
        <w:rPr>
          <w:rFonts w:asciiTheme="majorBidi" w:hAnsiTheme="majorBidi" w:cstheme="majorBidi"/>
          <w:sz w:val="24"/>
          <w:szCs w:val="24"/>
        </w:rPr>
        <w:t xml:space="preserve"> and the frequency of respiratory morbidity decreases by approximately 50% for week from 34-37 completed </w:t>
      </w:r>
      <w:r w:rsidR="0012095E" w:rsidRPr="00F6428D">
        <w:rPr>
          <w:rFonts w:asciiTheme="majorBidi" w:hAnsiTheme="majorBidi" w:cstheme="majorBidi"/>
          <w:sz w:val="24"/>
          <w:szCs w:val="24"/>
        </w:rPr>
        <w:t>weeks (</w:t>
      </w:r>
      <w:r w:rsidR="008379AD" w:rsidRPr="00F6428D">
        <w:rPr>
          <w:rFonts w:asciiTheme="majorBidi" w:hAnsiTheme="majorBidi" w:cstheme="majorBidi"/>
          <w:sz w:val="24"/>
          <w:szCs w:val="24"/>
        </w:rPr>
        <w:t>1,</w:t>
      </w:r>
      <w:r w:rsidR="00C16D36" w:rsidRPr="00F6428D">
        <w:rPr>
          <w:rFonts w:asciiTheme="majorBidi" w:hAnsiTheme="majorBidi" w:cstheme="majorBidi"/>
          <w:sz w:val="24"/>
          <w:szCs w:val="24"/>
        </w:rPr>
        <w:t>17,18</w:t>
      </w:r>
      <w:r w:rsidR="008379AD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="00C651A6" w:rsidRPr="00F6428D">
        <w:rPr>
          <w:rFonts w:asciiTheme="majorBidi" w:hAnsiTheme="majorBidi" w:cstheme="majorBidi"/>
          <w:sz w:val="24"/>
          <w:szCs w:val="24"/>
        </w:rPr>
        <w:t xml:space="preserve">In one study </w:t>
      </w:r>
      <w:r w:rsidR="0029035F" w:rsidRPr="00F6428D">
        <w:rPr>
          <w:rFonts w:asciiTheme="majorBidi" w:hAnsiTheme="majorBidi" w:cstheme="majorBidi"/>
          <w:sz w:val="24"/>
          <w:szCs w:val="24"/>
        </w:rPr>
        <w:t>on 188 near term infants, the rate of need to respiratory support or oxygen therapy after elective cesarean section , in late preterm deliveries was 44% (n=55) and in [3</w:t>
      </w:r>
      <w:r w:rsidR="003A2986" w:rsidRPr="00F6428D">
        <w:rPr>
          <w:rFonts w:asciiTheme="majorBidi" w:hAnsiTheme="majorBidi" w:cstheme="majorBidi"/>
          <w:sz w:val="24"/>
          <w:szCs w:val="24"/>
        </w:rPr>
        <w:t>7</w:t>
      </w:r>
      <w:r w:rsidR="0029035F" w:rsidRPr="00F6428D">
        <w:rPr>
          <w:rFonts w:asciiTheme="majorBidi" w:hAnsiTheme="majorBidi" w:cstheme="majorBidi"/>
          <w:sz w:val="24"/>
          <w:szCs w:val="24"/>
        </w:rPr>
        <w:t>(0/7)-3</w:t>
      </w:r>
      <w:r w:rsidR="003A2986" w:rsidRPr="00F6428D">
        <w:rPr>
          <w:rFonts w:asciiTheme="majorBidi" w:hAnsiTheme="majorBidi" w:cstheme="majorBidi"/>
          <w:sz w:val="24"/>
          <w:szCs w:val="24"/>
        </w:rPr>
        <w:t>7</w:t>
      </w:r>
      <w:r w:rsidR="0029035F" w:rsidRPr="00F6428D">
        <w:rPr>
          <w:rFonts w:asciiTheme="majorBidi" w:hAnsiTheme="majorBidi" w:cstheme="majorBidi"/>
          <w:sz w:val="24"/>
          <w:szCs w:val="24"/>
        </w:rPr>
        <w:t>(6/7)]</w:t>
      </w:r>
      <w:r w:rsidR="005C3C3A">
        <w:rPr>
          <w:rFonts w:asciiTheme="majorBidi" w:hAnsiTheme="majorBidi" w:cstheme="majorBidi"/>
          <w:sz w:val="24"/>
          <w:szCs w:val="24"/>
        </w:rPr>
        <w:t xml:space="preserve"> age</w:t>
      </w:r>
      <w:r w:rsidR="0029035F" w:rsidRPr="00F6428D">
        <w:rPr>
          <w:rFonts w:asciiTheme="majorBidi" w:hAnsiTheme="majorBidi" w:cstheme="majorBidi"/>
          <w:sz w:val="24"/>
          <w:szCs w:val="24"/>
        </w:rPr>
        <w:t xml:space="preserve"> infants was 15.9% (n=10) (p&lt;0.01) and the incidence of admission in the NICU was 13.6% </w:t>
      </w:r>
      <w:r w:rsidR="000669B7" w:rsidRPr="00F6428D">
        <w:rPr>
          <w:rFonts w:asciiTheme="majorBidi" w:hAnsiTheme="majorBidi" w:cstheme="majorBidi"/>
          <w:sz w:val="24"/>
          <w:szCs w:val="24"/>
        </w:rPr>
        <w:t xml:space="preserve">in first group </w:t>
      </w:r>
      <w:r w:rsidR="0029035F" w:rsidRPr="00F6428D">
        <w:rPr>
          <w:rFonts w:asciiTheme="majorBidi" w:hAnsiTheme="majorBidi" w:cstheme="majorBidi"/>
          <w:sz w:val="24"/>
          <w:szCs w:val="24"/>
        </w:rPr>
        <w:t xml:space="preserve">(n=17) </w:t>
      </w:r>
      <w:r w:rsidR="000669B7" w:rsidRPr="00F6428D">
        <w:rPr>
          <w:rFonts w:asciiTheme="majorBidi" w:hAnsiTheme="majorBidi" w:cstheme="majorBidi"/>
          <w:sz w:val="24"/>
          <w:szCs w:val="24"/>
        </w:rPr>
        <w:t xml:space="preserve">and 3.2% in second group (n=2) (19).In another study on late preterm births 33% were admitted in NICU compared with 7% for term births (p&lt;0.05).The </w:t>
      </w:r>
      <w:r w:rsidR="00A36F84" w:rsidRPr="00F6428D">
        <w:rPr>
          <w:rFonts w:asciiTheme="majorBidi" w:hAnsiTheme="majorBidi" w:cstheme="majorBidi"/>
          <w:sz w:val="24"/>
          <w:szCs w:val="24"/>
        </w:rPr>
        <w:t>overall</w:t>
      </w:r>
      <w:r w:rsidR="000669B7" w:rsidRPr="00F6428D">
        <w:rPr>
          <w:rFonts w:asciiTheme="majorBidi" w:hAnsiTheme="majorBidi" w:cstheme="majorBidi"/>
          <w:sz w:val="24"/>
          <w:szCs w:val="24"/>
        </w:rPr>
        <w:t xml:space="preserve"> incidence of respiratory distress syndrome was 9% ,4% ,3% ,0.7% ,0.2% and 0% in 34 week , 35 week ,36 week ,37 week , 38-39 week and 40 week (20). </w:t>
      </w:r>
      <w:r w:rsidR="0012095E" w:rsidRPr="00F6428D">
        <w:rPr>
          <w:rFonts w:asciiTheme="majorBidi" w:hAnsiTheme="majorBidi" w:cstheme="majorBidi"/>
          <w:sz w:val="24"/>
          <w:szCs w:val="24"/>
        </w:rPr>
        <w:t>One systematic review in 2012 suggest</w:t>
      </w:r>
      <w:r w:rsidR="000539A1" w:rsidRPr="00F6428D">
        <w:rPr>
          <w:rFonts w:asciiTheme="majorBidi" w:hAnsiTheme="majorBidi" w:cstheme="majorBidi"/>
          <w:sz w:val="24"/>
          <w:szCs w:val="24"/>
        </w:rPr>
        <w:t>s</w:t>
      </w:r>
      <w:r w:rsidR="0012095E" w:rsidRPr="00F6428D">
        <w:rPr>
          <w:rFonts w:asciiTheme="majorBidi" w:hAnsiTheme="majorBidi" w:cstheme="majorBidi"/>
          <w:sz w:val="24"/>
          <w:szCs w:val="24"/>
        </w:rPr>
        <w:t xml:space="preserve"> that administration of antenatal glucocorticoids to women at risk of preterm </w:t>
      </w:r>
      <w:r w:rsidR="0012095E" w:rsidRPr="00F6428D">
        <w:rPr>
          <w:rFonts w:asciiTheme="majorBidi" w:hAnsiTheme="majorBidi" w:cstheme="majorBidi"/>
          <w:sz w:val="24"/>
          <w:szCs w:val="24"/>
        </w:rPr>
        <w:lastRenderedPageBreak/>
        <w:t xml:space="preserve">birth has </w:t>
      </w:r>
      <w:r w:rsidR="007D039C" w:rsidRPr="00F6428D">
        <w:rPr>
          <w:rFonts w:asciiTheme="majorBidi" w:hAnsiTheme="majorBidi" w:cstheme="majorBidi"/>
          <w:sz w:val="24"/>
          <w:szCs w:val="24"/>
        </w:rPr>
        <w:t>major benefits</w:t>
      </w:r>
      <w:r w:rsidR="0012095E" w:rsidRPr="00F6428D">
        <w:rPr>
          <w:rFonts w:asciiTheme="majorBidi" w:hAnsiTheme="majorBidi" w:cstheme="majorBidi"/>
          <w:sz w:val="24"/>
          <w:szCs w:val="24"/>
        </w:rPr>
        <w:t xml:space="preserve"> for infants but the use of repeat doses is controversial (</w:t>
      </w:r>
      <w:r w:rsidR="00C858B6" w:rsidRPr="00F6428D">
        <w:rPr>
          <w:rFonts w:asciiTheme="majorBidi" w:hAnsiTheme="majorBidi" w:cstheme="majorBidi"/>
          <w:sz w:val="24"/>
          <w:szCs w:val="24"/>
        </w:rPr>
        <w:t>21</w:t>
      </w:r>
      <w:r w:rsidR="007D039C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="001C1574" w:rsidRPr="00F6428D">
        <w:rPr>
          <w:rFonts w:asciiTheme="majorBidi" w:hAnsiTheme="majorBidi" w:cstheme="majorBidi"/>
          <w:sz w:val="24"/>
          <w:szCs w:val="24"/>
        </w:rPr>
        <w:t>In a</w:t>
      </w:r>
      <w:r w:rsidR="00EB605F">
        <w:rPr>
          <w:rFonts w:asciiTheme="majorBidi" w:hAnsiTheme="majorBidi" w:cstheme="majorBidi"/>
          <w:sz w:val="24"/>
          <w:szCs w:val="24"/>
        </w:rPr>
        <w:t>nother</w:t>
      </w:r>
      <w:r w:rsidR="001C1574" w:rsidRPr="00F6428D">
        <w:rPr>
          <w:rFonts w:asciiTheme="majorBidi" w:hAnsiTheme="majorBidi" w:cstheme="majorBidi"/>
          <w:sz w:val="24"/>
          <w:szCs w:val="24"/>
        </w:rPr>
        <w:t xml:space="preserve"> research </w:t>
      </w:r>
      <w:r w:rsidR="00956793" w:rsidRPr="00F6428D">
        <w:rPr>
          <w:rFonts w:asciiTheme="majorBidi" w:hAnsiTheme="majorBidi" w:cstheme="majorBidi"/>
          <w:sz w:val="24"/>
          <w:szCs w:val="24"/>
        </w:rPr>
        <w:t xml:space="preserve">5% of doctors use </w:t>
      </w:r>
      <w:r w:rsidR="001C1574" w:rsidRPr="00F6428D">
        <w:rPr>
          <w:rFonts w:asciiTheme="majorBidi" w:hAnsiTheme="majorBidi" w:cstheme="majorBidi"/>
          <w:sz w:val="24"/>
          <w:szCs w:val="24"/>
        </w:rPr>
        <w:t>corticosteroids at gestational age more than 34 weeks (</w:t>
      </w:r>
      <w:r w:rsidR="001755DD" w:rsidRPr="00F6428D">
        <w:rPr>
          <w:rFonts w:asciiTheme="majorBidi" w:hAnsiTheme="majorBidi" w:cstheme="majorBidi"/>
          <w:sz w:val="24"/>
          <w:szCs w:val="24"/>
        </w:rPr>
        <w:t>22</w:t>
      </w:r>
      <w:r w:rsidR="001C1574" w:rsidRPr="00F642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956793" w:rsidRPr="00F6428D" w:rsidRDefault="00956793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In one study in Brazil, antenatal corticosteroid in women at 34-36 weeks of pregnancy was ineffective in redu</w:t>
      </w:r>
      <w:r w:rsidR="0077086A">
        <w:rPr>
          <w:rFonts w:asciiTheme="majorBidi" w:hAnsiTheme="majorBidi" w:cstheme="majorBidi"/>
          <w:sz w:val="24"/>
          <w:szCs w:val="24"/>
        </w:rPr>
        <w:t xml:space="preserve">cing the rate of RDS in newborns </w:t>
      </w:r>
      <w:r w:rsidRPr="00F6428D">
        <w:rPr>
          <w:rFonts w:asciiTheme="majorBidi" w:hAnsiTheme="majorBidi" w:cstheme="majorBidi"/>
          <w:sz w:val="24"/>
          <w:szCs w:val="24"/>
        </w:rPr>
        <w:t>(</w:t>
      </w:r>
      <w:r w:rsidR="001755DD" w:rsidRPr="00F6428D">
        <w:rPr>
          <w:rFonts w:asciiTheme="majorBidi" w:hAnsiTheme="majorBidi" w:cstheme="majorBidi"/>
          <w:sz w:val="24"/>
          <w:szCs w:val="24"/>
        </w:rPr>
        <w:t>23</w:t>
      </w:r>
      <w:r w:rsidRPr="00F6428D">
        <w:rPr>
          <w:rFonts w:asciiTheme="majorBidi" w:hAnsiTheme="majorBidi" w:cstheme="majorBidi"/>
          <w:sz w:val="24"/>
          <w:szCs w:val="24"/>
        </w:rPr>
        <w:t>). A systematic review in 2009 suggests that future studies are needed to investigate the effectiveness of antenatal corticosteroids on neonatal outcomes (</w:t>
      </w:r>
      <w:r w:rsidR="001755DD" w:rsidRPr="00F6428D">
        <w:rPr>
          <w:rFonts w:asciiTheme="majorBidi" w:hAnsiTheme="majorBidi" w:cstheme="majorBidi"/>
          <w:sz w:val="24"/>
          <w:szCs w:val="24"/>
        </w:rPr>
        <w:t>24</w:t>
      </w:r>
      <w:r w:rsidRPr="00F6428D">
        <w:rPr>
          <w:rFonts w:asciiTheme="majorBidi" w:hAnsiTheme="majorBidi" w:cstheme="majorBidi"/>
          <w:sz w:val="24"/>
          <w:szCs w:val="24"/>
        </w:rPr>
        <w:t xml:space="preserve">). In a study, early neonatal sepsis was significantly </w:t>
      </w:r>
      <w:r w:rsidR="001615D5" w:rsidRPr="00F6428D">
        <w:rPr>
          <w:rFonts w:asciiTheme="majorBidi" w:hAnsiTheme="majorBidi" w:cstheme="majorBidi"/>
          <w:sz w:val="24"/>
          <w:szCs w:val="24"/>
        </w:rPr>
        <w:t>associated with multiple courses of corticosteroids, but a single course of corticosteroid administration was not significantly associated with any maternal and neonatal infectious complications (</w:t>
      </w:r>
      <w:r w:rsidR="001755DD" w:rsidRPr="00F6428D">
        <w:rPr>
          <w:rFonts w:asciiTheme="majorBidi" w:hAnsiTheme="majorBidi" w:cstheme="majorBidi"/>
          <w:sz w:val="24"/>
          <w:szCs w:val="24"/>
        </w:rPr>
        <w:t>25</w:t>
      </w:r>
      <w:r w:rsidR="001615D5" w:rsidRPr="00F6428D">
        <w:rPr>
          <w:rFonts w:asciiTheme="majorBidi" w:hAnsiTheme="majorBidi" w:cstheme="majorBidi"/>
          <w:sz w:val="24"/>
          <w:szCs w:val="24"/>
        </w:rPr>
        <w:t>).</w:t>
      </w:r>
    </w:p>
    <w:p w:rsidR="00F159D5" w:rsidRPr="00F6428D" w:rsidRDefault="002C2110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One</w:t>
      </w:r>
      <w:r w:rsidR="008379AD" w:rsidRPr="00F6428D">
        <w:rPr>
          <w:rFonts w:asciiTheme="majorBidi" w:hAnsiTheme="majorBidi" w:cstheme="majorBidi"/>
          <w:sz w:val="24"/>
          <w:szCs w:val="24"/>
        </w:rPr>
        <w:t xml:space="preserve"> systematic review suggests that p</w:t>
      </w:r>
      <w:r w:rsidR="00206E5D" w:rsidRPr="00F6428D">
        <w:rPr>
          <w:rFonts w:asciiTheme="majorBidi" w:hAnsiTheme="majorBidi" w:cstheme="majorBidi"/>
          <w:sz w:val="24"/>
          <w:szCs w:val="24"/>
        </w:rPr>
        <w:t xml:space="preserve">rescription of one course of antenatal corticosteroids in 24-34 weeks of gestation </w:t>
      </w:r>
      <w:r w:rsidRPr="00F6428D">
        <w:rPr>
          <w:rFonts w:asciiTheme="majorBidi" w:hAnsiTheme="majorBidi" w:cstheme="majorBidi"/>
          <w:sz w:val="24"/>
          <w:szCs w:val="24"/>
        </w:rPr>
        <w:t>reduced the</w:t>
      </w:r>
      <w:r w:rsidR="00206E5D" w:rsidRPr="00F6428D">
        <w:rPr>
          <w:rFonts w:asciiTheme="majorBidi" w:hAnsiTheme="majorBidi" w:cstheme="majorBidi"/>
          <w:sz w:val="24"/>
          <w:szCs w:val="24"/>
        </w:rPr>
        <w:t xml:space="preserve"> risk of neonatal death and intraventricular hemorrhage </w:t>
      </w:r>
      <w:r w:rsidRPr="00F6428D">
        <w:rPr>
          <w:rFonts w:asciiTheme="majorBidi" w:hAnsiTheme="majorBidi" w:cstheme="majorBidi"/>
          <w:sz w:val="24"/>
          <w:szCs w:val="24"/>
        </w:rPr>
        <w:t>and necrotizing</w:t>
      </w:r>
      <w:r w:rsidR="009E7949">
        <w:rPr>
          <w:rFonts w:asciiTheme="majorBidi" w:hAnsiTheme="majorBidi" w:cstheme="majorBidi"/>
          <w:sz w:val="24"/>
          <w:szCs w:val="24"/>
        </w:rPr>
        <w:t xml:space="preserve"> </w:t>
      </w:r>
      <w:r w:rsidR="009E7949" w:rsidRPr="00F6428D">
        <w:rPr>
          <w:rFonts w:asciiTheme="majorBidi" w:hAnsiTheme="majorBidi" w:cstheme="majorBidi"/>
          <w:sz w:val="24"/>
          <w:szCs w:val="24"/>
        </w:rPr>
        <w:t>enter</w:t>
      </w:r>
      <w:r w:rsidR="009E7949">
        <w:rPr>
          <w:rFonts w:asciiTheme="majorBidi" w:hAnsiTheme="majorBidi" w:cstheme="majorBidi"/>
          <w:sz w:val="24"/>
          <w:szCs w:val="24"/>
        </w:rPr>
        <w:t xml:space="preserve"> </w:t>
      </w:r>
      <w:r w:rsidR="009E7949" w:rsidRPr="00F6428D">
        <w:rPr>
          <w:rFonts w:asciiTheme="majorBidi" w:hAnsiTheme="majorBidi" w:cstheme="majorBidi"/>
          <w:sz w:val="24"/>
          <w:szCs w:val="24"/>
        </w:rPr>
        <w:t>colitis</w:t>
      </w:r>
      <w:r w:rsidR="00A63BE6" w:rsidRPr="00F6428D">
        <w:rPr>
          <w:rFonts w:asciiTheme="majorBidi" w:hAnsiTheme="majorBidi" w:cstheme="majorBidi"/>
          <w:sz w:val="24"/>
          <w:szCs w:val="24"/>
        </w:rPr>
        <w:t>, need to</w:t>
      </w:r>
      <w:r w:rsidR="00EF00C4" w:rsidRPr="00F6428D">
        <w:rPr>
          <w:rFonts w:asciiTheme="majorBidi" w:hAnsiTheme="majorBidi" w:cstheme="majorBidi"/>
          <w:sz w:val="24"/>
          <w:szCs w:val="24"/>
        </w:rPr>
        <w:t xml:space="preserve"> respiratory support and intensive care admissions </w:t>
      </w:r>
      <w:r w:rsidR="00D63D05" w:rsidRPr="00F6428D">
        <w:rPr>
          <w:rFonts w:asciiTheme="majorBidi" w:hAnsiTheme="majorBidi" w:cstheme="majorBidi"/>
          <w:sz w:val="24"/>
          <w:szCs w:val="24"/>
        </w:rPr>
        <w:t xml:space="preserve">significantly </w:t>
      </w:r>
      <w:r w:rsidR="00EF00C4" w:rsidRPr="00F6428D">
        <w:rPr>
          <w:rFonts w:asciiTheme="majorBidi" w:hAnsiTheme="majorBidi" w:cstheme="majorBidi"/>
          <w:sz w:val="24"/>
          <w:szCs w:val="24"/>
        </w:rPr>
        <w:t>compar</w:t>
      </w:r>
      <w:r w:rsidRPr="00F6428D">
        <w:rPr>
          <w:rFonts w:asciiTheme="majorBidi" w:hAnsiTheme="majorBidi" w:cstheme="majorBidi"/>
          <w:sz w:val="24"/>
          <w:szCs w:val="24"/>
        </w:rPr>
        <w:t>ed with no treatment or placebo (</w:t>
      </w:r>
      <w:r w:rsidR="001755DD" w:rsidRPr="00F6428D">
        <w:rPr>
          <w:rFonts w:asciiTheme="majorBidi" w:hAnsiTheme="majorBidi" w:cstheme="majorBidi"/>
          <w:sz w:val="24"/>
          <w:szCs w:val="24"/>
        </w:rPr>
        <w:t>26</w:t>
      </w:r>
      <w:r w:rsidRPr="00F6428D">
        <w:rPr>
          <w:rFonts w:asciiTheme="majorBidi" w:hAnsiTheme="majorBidi" w:cstheme="majorBidi"/>
          <w:sz w:val="24"/>
          <w:szCs w:val="24"/>
        </w:rPr>
        <w:t>)</w:t>
      </w:r>
      <w:r w:rsidR="00EF00C4" w:rsidRPr="00F6428D">
        <w:rPr>
          <w:rFonts w:asciiTheme="majorBidi" w:hAnsiTheme="majorBidi" w:cstheme="majorBidi"/>
          <w:sz w:val="24"/>
          <w:szCs w:val="24"/>
        </w:rPr>
        <w:t xml:space="preserve">. </w:t>
      </w:r>
      <w:r w:rsidRPr="00F6428D">
        <w:rPr>
          <w:rFonts w:asciiTheme="majorBidi" w:hAnsiTheme="majorBidi" w:cstheme="majorBidi"/>
          <w:sz w:val="24"/>
          <w:szCs w:val="24"/>
        </w:rPr>
        <w:t>Antenatal corticosteroid use is associated with a significantly decreased need to use surfactant, but there is an increased rate of gastrointestinal reflux in the neonates (</w:t>
      </w:r>
      <w:r w:rsidR="00C75231" w:rsidRPr="00F6428D">
        <w:rPr>
          <w:rFonts w:asciiTheme="majorBidi" w:hAnsiTheme="majorBidi" w:cstheme="majorBidi"/>
          <w:sz w:val="24"/>
          <w:szCs w:val="24"/>
        </w:rPr>
        <w:t>27</w:t>
      </w:r>
      <w:r w:rsidRPr="00F6428D">
        <w:rPr>
          <w:rFonts w:asciiTheme="majorBidi" w:hAnsiTheme="majorBidi" w:cstheme="majorBidi"/>
          <w:sz w:val="24"/>
          <w:szCs w:val="24"/>
        </w:rPr>
        <w:t xml:space="preserve">).  </w:t>
      </w:r>
      <w:r w:rsidR="005861EF" w:rsidRPr="00F6428D">
        <w:rPr>
          <w:rFonts w:asciiTheme="majorBidi" w:hAnsiTheme="majorBidi" w:cstheme="majorBidi"/>
          <w:sz w:val="24"/>
          <w:szCs w:val="24"/>
        </w:rPr>
        <w:t>Betamethasone causes profound, but transient suppression of FHR parameters which can mimic fetal distress. Doctors need to be aware of this phenomenon in order to avoid unwanted iatrogenic delivery (</w:t>
      </w:r>
      <w:r w:rsidR="00C75231" w:rsidRPr="00F6428D">
        <w:rPr>
          <w:rFonts w:asciiTheme="majorBidi" w:hAnsiTheme="majorBidi" w:cstheme="majorBidi"/>
          <w:sz w:val="24"/>
          <w:szCs w:val="24"/>
        </w:rPr>
        <w:t>28</w:t>
      </w:r>
      <w:r w:rsidR="005861EF" w:rsidRPr="00F6428D">
        <w:rPr>
          <w:rFonts w:asciiTheme="majorBidi" w:hAnsiTheme="majorBidi" w:cstheme="majorBidi"/>
          <w:sz w:val="24"/>
          <w:szCs w:val="24"/>
        </w:rPr>
        <w:t xml:space="preserve">). In one study, administration of corticosteroids at 24-34 weeks made delay in the onset of </w:t>
      </w:r>
      <w:r w:rsidR="00414478" w:rsidRPr="00F6428D">
        <w:rPr>
          <w:rFonts w:asciiTheme="majorBidi" w:hAnsiTheme="majorBidi" w:cstheme="majorBidi"/>
          <w:sz w:val="24"/>
          <w:szCs w:val="24"/>
        </w:rPr>
        <w:t>lacto genesis</w:t>
      </w:r>
      <w:r w:rsidR="005861EF" w:rsidRPr="00F6428D">
        <w:rPr>
          <w:rFonts w:asciiTheme="majorBidi" w:hAnsiTheme="majorBidi" w:cstheme="majorBidi"/>
          <w:sz w:val="24"/>
          <w:szCs w:val="24"/>
        </w:rPr>
        <w:t xml:space="preserve"> in the mother and reduction of milk volume (</w:t>
      </w:r>
      <w:r w:rsidR="00C75231" w:rsidRPr="00F6428D">
        <w:rPr>
          <w:rFonts w:asciiTheme="majorBidi" w:hAnsiTheme="majorBidi" w:cstheme="majorBidi"/>
          <w:sz w:val="24"/>
          <w:szCs w:val="24"/>
        </w:rPr>
        <w:t>29</w:t>
      </w:r>
      <w:r w:rsidR="005861EF" w:rsidRPr="00F6428D">
        <w:rPr>
          <w:rFonts w:asciiTheme="majorBidi" w:hAnsiTheme="majorBidi" w:cstheme="majorBidi"/>
          <w:sz w:val="24"/>
          <w:szCs w:val="24"/>
        </w:rPr>
        <w:t xml:space="preserve">). </w:t>
      </w:r>
      <w:r w:rsidR="00EF00C4" w:rsidRPr="00F6428D">
        <w:rPr>
          <w:rFonts w:asciiTheme="majorBidi" w:hAnsiTheme="majorBidi" w:cstheme="majorBidi"/>
          <w:sz w:val="24"/>
          <w:szCs w:val="24"/>
        </w:rPr>
        <w:t xml:space="preserve">Long-term follow up of survivors from randomized trials of antenatal corticosteroid therapy through childhood to adulthood (up to </w:t>
      </w:r>
      <w:r w:rsidR="00F159D5" w:rsidRPr="00F6428D">
        <w:rPr>
          <w:rFonts w:asciiTheme="majorBidi" w:hAnsiTheme="majorBidi" w:cstheme="majorBidi"/>
          <w:sz w:val="24"/>
          <w:szCs w:val="24"/>
        </w:rPr>
        <w:t>30</w:t>
      </w:r>
      <w:r w:rsidR="00EF00C4" w:rsidRPr="00F6428D">
        <w:rPr>
          <w:rFonts w:asciiTheme="majorBidi" w:hAnsiTheme="majorBidi" w:cstheme="majorBidi"/>
          <w:sz w:val="24"/>
          <w:szCs w:val="24"/>
        </w:rPr>
        <w:t xml:space="preserve"> years of age) show</w:t>
      </w:r>
      <w:r w:rsidR="00DC3B83" w:rsidRPr="00F6428D">
        <w:rPr>
          <w:rFonts w:asciiTheme="majorBidi" w:hAnsiTheme="majorBidi" w:cstheme="majorBidi"/>
          <w:sz w:val="24"/>
          <w:szCs w:val="24"/>
        </w:rPr>
        <w:t>ed</w:t>
      </w:r>
      <w:r w:rsidR="00EF00C4" w:rsidRPr="00F6428D">
        <w:rPr>
          <w:rFonts w:asciiTheme="majorBidi" w:hAnsiTheme="majorBidi" w:cstheme="majorBidi"/>
          <w:sz w:val="24"/>
          <w:szCs w:val="24"/>
        </w:rPr>
        <w:t xml:space="preserve"> no clear neur</w:t>
      </w:r>
      <w:r w:rsidR="00080AF3" w:rsidRPr="00F6428D">
        <w:rPr>
          <w:rFonts w:asciiTheme="majorBidi" w:hAnsiTheme="majorBidi" w:cstheme="majorBidi"/>
          <w:sz w:val="24"/>
          <w:szCs w:val="24"/>
        </w:rPr>
        <w:t xml:space="preserve">ological or congenital </w:t>
      </w:r>
      <w:r w:rsidR="00FF62F3">
        <w:rPr>
          <w:rFonts w:asciiTheme="majorBidi" w:hAnsiTheme="majorBidi" w:cstheme="majorBidi"/>
          <w:sz w:val="24"/>
          <w:szCs w:val="24"/>
        </w:rPr>
        <w:t xml:space="preserve">adverse </w:t>
      </w:r>
      <w:r w:rsidR="00080AF3" w:rsidRPr="00F6428D">
        <w:rPr>
          <w:rFonts w:asciiTheme="majorBidi" w:hAnsiTheme="majorBidi" w:cstheme="majorBidi"/>
          <w:sz w:val="24"/>
          <w:szCs w:val="24"/>
        </w:rPr>
        <w:t>effects (</w:t>
      </w:r>
      <w:r w:rsidR="00C75231" w:rsidRPr="00F6428D">
        <w:rPr>
          <w:rFonts w:asciiTheme="majorBidi" w:hAnsiTheme="majorBidi" w:cstheme="majorBidi"/>
          <w:sz w:val="24"/>
          <w:szCs w:val="24"/>
        </w:rPr>
        <w:t>30</w:t>
      </w:r>
      <w:r w:rsidR="00080AF3" w:rsidRPr="00F6428D">
        <w:rPr>
          <w:rFonts w:asciiTheme="majorBidi" w:hAnsiTheme="majorBidi" w:cstheme="majorBidi"/>
          <w:sz w:val="24"/>
          <w:szCs w:val="24"/>
        </w:rPr>
        <w:t>).</w:t>
      </w:r>
    </w:p>
    <w:p w:rsidR="002B084D" w:rsidRPr="00F6428D" w:rsidRDefault="00F159D5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sz w:val="24"/>
          <w:szCs w:val="24"/>
        </w:rPr>
        <w:t>In one 18 year</w:t>
      </w:r>
      <w:r w:rsidR="00DE486F">
        <w:rPr>
          <w:rFonts w:asciiTheme="majorBidi" w:hAnsiTheme="majorBidi" w:cstheme="majorBidi"/>
          <w:sz w:val="24"/>
          <w:szCs w:val="24"/>
        </w:rPr>
        <w:t>s</w:t>
      </w:r>
      <w:r w:rsidRPr="00F6428D">
        <w:rPr>
          <w:rFonts w:asciiTheme="majorBidi" w:hAnsiTheme="majorBidi" w:cstheme="majorBidi"/>
          <w:sz w:val="24"/>
          <w:szCs w:val="24"/>
        </w:rPr>
        <w:t xml:space="preserve"> study, neonatal</w:t>
      </w:r>
      <w:r w:rsidR="000721C0">
        <w:rPr>
          <w:rFonts w:asciiTheme="majorBidi" w:hAnsiTheme="majorBidi" w:cstheme="majorBidi"/>
          <w:sz w:val="24"/>
          <w:szCs w:val="24"/>
        </w:rPr>
        <w:t xml:space="preserve"> </w:t>
      </w:r>
      <w:r w:rsidRPr="00F6428D">
        <w:rPr>
          <w:rFonts w:asciiTheme="majorBidi" w:hAnsiTheme="majorBidi" w:cstheme="majorBidi"/>
          <w:sz w:val="24"/>
          <w:szCs w:val="24"/>
        </w:rPr>
        <w:t xml:space="preserve">mortality and morbidity rate in 34-36 weeks deliveries </w:t>
      </w:r>
      <w:r w:rsidR="003C7EB3">
        <w:rPr>
          <w:rFonts w:asciiTheme="majorBidi" w:hAnsiTheme="majorBidi" w:cstheme="majorBidi"/>
          <w:sz w:val="24"/>
          <w:szCs w:val="24"/>
        </w:rPr>
        <w:t xml:space="preserve">was analyzed </w:t>
      </w:r>
      <w:r w:rsidRPr="00F6428D">
        <w:rPr>
          <w:rFonts w:asciiTheme="majorBidi" w:hAnsiTheme="majorBidi" w:cstheme="majorBidi"/>
          <w:sz w:val="24"/>
          <w:szCs w:val="24"/>
        </w:rPr>
        <w:t>and concluded that neonatal mortality and morbidity in late preterm births (34-36 weeks gestation) is higher than birth at 39 weeks (</w:t>
      </w:r>
      <w:r w:rsidR="00C75231" w:rsidRPr="00F6428D">
        <w:rPr>
          <w:rFonts w:asciiTheme="majorBidi" w:hAnsiTheme="majorBidi" w:cstheme="majorBidi"/>
          <w:sz w:val="24"/>
          <w:szCs w:val="24"/>
        </w:rPr>
        <w:t>31</w:t>
      </w:r>
      <w:r w:rsidRPr="00F6428D">
        <w:rPr>
          <w:rFonts w:asciiTheme="majorBidi" w:hAnsiTheme="majorBidi" w:cstheme="majorBidi"/>
          <w:sz w:val="24"/>
          <w:szCs w:val="24"/>
        </w:rPr>
        <w:t>).</w:t>
      </w:r>
      <w:r w:rsidR="003C3F79" w:rsidRPr="00F6428D">
        <w:rPr>
          <w:rFonts w:asciiTheme="majorBidi" w:hAnsiTheme="majorBidi" w:cstheme="majorBidi"/>
          <w:sz w:val="24"/>
          <w:szCs w:val="24"/>
        </w:rPr>
        <w:t xml:space="preserve"> As there had not found any important side effects of one course of antenatal corticosteroids, but its benefit is</w:t>
      </w:r>
      <w:r w:rsidR="00AE41A4" w:rsidRPr="00F6428D">
        <w:rPr>
          <w:rFonts w:asciiTheme="majorBidi" w:hAnsiTheme="majorBidi" w:cstheme="majorBidi"/>
          <w:sz w:val="24"/>
          <w:szCs w:val="24"/>
        </w:rPr>
        <w:t xml:space="preserve"> shown,</w:t>
      </w:r>
      <w:r w:rsidR="003C3F79" w:rsidRPr="00F6428D">
        <w:rPr>
          <w:rFonts w:asciiTheme="majorBidi" w:hAnsiTheme="majorBidi" w:cstheme="majorBidi"/>
          <w:sz w:val="24"/>
          <w:szCs w:val="24"/>
        </w:rPr>
        <w:t xml:space="preserve"> we suggest </w:t>
      </w:r>
      <w:r w:rsidR="003C3F79" w:rsidRPr="00F6428D">
        <w:rPr>
          <w:rFonts w:asciiTheme="majorBidi" w:hAnsiTheme="majorBidi" w:cstheme="majorBidi"/>
          <w:sz w:val="24"/>
          <w:szCs w:val="24"/>
        </w:rPr>
        <w:lastRenderedPageBreak/>
        <w:t xml:space="preserve">antenatal </w:t>
      </w:r>
      <w:r w:rsidR="000F5C37">
        <w:rPr>
          <w:rFonts w:asciiTheme="majorBidi" w:hAnsiTheme="majorBidi" w:cstheme="majorBidi"/>
          <w:sz w:val="24"/>
          <w:szCs w:val="24"/>
        </w:rPr>
        <w:t>B</w:t>
      </w:r>
      <w:r w:rsidR="003C3F79" w:rsidRPr="00F6428D">
        <w:rPr>
          <w:rFonts w:asciiTheme="majorBidi" w:hAnsiTheme="majorBidi" w:cstheme="majorBidi"/>
          <w:sz w:val="24"/>
          <w:szCs w:val="24"/>
        </w:rPr>
        <w:t xml:space="preserve">etamethasone in late preterm deliveries to reduce the risk of </w:t>
      </w:r>
      <w:r w:rsidR="00DE486F">
        <w:rPr>
          <w:rFonts w:asciiTheme="majorBidi" w:hAnsiTheme="majorBidi" w:cstheme="majorBidi"/>
          <w:sz w:val="24"/>
          <w:szCs w:val="24"/>
        </w:rPr>
        <w:t>need to respiratory support</w:t>
      </w:r>
      <w:r w:rsidR="00EE56EC" w:rsidRPr="00F6428D">
        <w:rPr>
          <w:rFonts w:asciiTheme="majorBidi" w:hAnsiTheme="majorBidi" w:cstheme="majorBidi"/>
          <w:sz w:val="24"/>
          <w:szCs w:val="24"/>
        </w:rPr>
        <w:t xml:space="preserve"> and NICU admission</w:t>
      </w:r>
      <w:r w:rsidR="003C3F79" w:rsidRPr="00F6428D">
        <w:rPr>
          <w:rFonts w:asciiTheme="majorBidi" w:hAnsiTheme="majorBidi" w:cstheme="majorBidi"/>
          <w:sz w:val="24"/>
          <w:szCs w:val="24"/>
        </w:rPr>
        <w:t xml:space="preserve">. </w:t>
      </w:r>
    </w:p>
    <w:p w:rsidR="00943DA0" w:rsidRPr="00F6428D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 xml:space="preserve">Conclusion: </w:t>
      </w:r>
      <w:r w:rsidR="00646CBA" w:rsidRPr="00F6428D">
        <w:rPr>
          <w:rFonts w:asciiTheme="majorBidi" w:hAnsiTheme="majorBidi" w:cstheme="majorBidi"/>
          <w:sz w:val="24"/>
          <w:szCs w:val="24"/>
        </w:rPr>
        <w:t>In 34 and 35 weeks pre</w:t>
      </w:r>
      <w:r w:rsidR="00DC3B83" w:rsidRPr="00F6428D">
        <w:rPr>
          <w:rFonts w:asciiTheme="majorBidi" w:hAnsiTheme="majorBidi" w:cstheme="majorBidi"/>
          <w:sz w:val="24"/>
          <w:szCs w:val="24"/>
        </w:rPr>
        <w:t>term deliverie</w:t>
      </w:r>
      <w:r w:rsidR="00AE41A4" w:rsidRPr="00F6428D">
        <w:rPr>
          <w:rFonts w:asciiTheme="majorBidi" w:hAnsiTheme="majorBidi" w:cstheme="majorBidi"/>
          <w:sz w:val="24"/>
          <w:szCs w:val="24"/>
        </w:rPr>
        <w:t>s</w:t>
      </w:r>
      <w:r w:rsidR="00646CBA" w:rsidRPr="00F6428D">
        <w:rPr>
          <w:rFonts w:asciiTheme="majorBidi" w:hAnsiTheme="majorBidi" w:cstheme="majorBidi"/>
          <w:sz w:val="24"/>
          <w:szCs w:val="24"/>
        </w:rPr>
        <w:t xml:space="preserve">, prescription of one course </w:t>
      </w:r>
      <w:r w:rsidR="000F5C37">
        <w:rPr>
          <w:rFonts w:asciiTheme="majorBidi" w:hAnsiTheme="majorBidi" w:cstheme="majorBidi"/>
          <w:sz w:val="24"/>
          <w:szCs w:val="24"/>
        </w:rPr>
        <w:t>B</w:t>
      </w:r>
      <w:r w:rsidR="00646CBA" w:rsidRPr="00F6428D">
        <w:rPr>
          <w:rFonts w:asciiTheme="majorBidi" w:hAnsiTheme="majorBidi" w:cstheme="majorBidi"/>
          <w:sz w:val="24"/>
          <w:szCs w:val="24"/>
        </w:rPr>
        <w:t>etamethasone to mothers has good effects on decreasing</w:t>
      </w:r>
      <w:r w:rsidR="003171D0">
        <w:rPr>
          <w:rFonts w:asciiTheme="majorBidi" w:hAnsiTheme="majorBidi" w:cstheme="majorBidi"/>
          <w:sz w:val="24"/>
          <w:szCs w:val="24"/>
        </w:rPr>
        <w:t xml:space="preserve"> the </w:t>
      </w:r>
      <w:r w:rsidR="00DE486F">
        <w:rPr>
          <w:rFonts w:asciiTheme="majorBidi" w:hAnsiTheme="majorBidi" w:cstheme="majorBidi"/>
          <w:sz w:val="24"/>
          <w:szCs w:val="24"/>
        </w:rPr>
        <w:t>need to respiratory support</w:t>
      </w:r>
      <w:r w:rsidR="00646CBA" w:rsidRPr="00F6428D">
        <w:rPr>
          <w:rFonts w:asciiTheme="majorBidi" w:hAnsiTheme="majorBidi" w:cstheme="majorBidi"/>
          <w:sz w:val="24"/>
          <w:szCs w:val="24"/>
        </w:rPr>
        <w:t xml:space="preserve"> in newborn infants.</w:t>
      </w:r>
      <w:r w:rsidR="009B196B">
        <w:rPr>
          <w:rFonts w:asciiTheme="majorBidi" w:hAnsiTheme="majorBidi" w:cstheme="majorBidi"/>
          <w:sz w:val="24"/>
          <w:szCs w:val="24"/>
        </w:rPr>
        <w:t xml:space="preserve"> </w:t>
      </w:r>
      <w:r w:rsidR="00A36F84" w:rsidRPr="00F6428D">
        <w:rPr>
          <w:rFonts w:asciiTheme="majorBidi" w:hAnsiTheme="majorBidi" w:cstheme="majorBidi"/>
          <w:sz w:val="24"/>
          <w:szCs w:val="24"/>
        </w:rPr>
        <w:t>Especially</w:t>
      </w:r>
      <w:r w:rsidR="00DE486F">
        <w:rPr>
          <w:rFonts w:asciiTheme="majorBidi" w:hAnsiTheme="majorBidi" w:cstheme="majorBidi"/>
          <w:sz w:val="24"/>
          <w:szCs w:val="24"/>
        </w:rPr>
        <w:t xml:space="preserve"> in developing countries</w:t>
      </w:r>
      <w:r w:rsidR="00A36F84">
        <w:rPr>
          <w:rFonts w:asciiTheme="majorBidi" w:hAnsiTheme="majorBidi" w:cstheme="majorBidi"/>
          <w:sz w:val="24"/>
          <w:szCs w:val="24"/>
        </w:rPr>
        <w:t xml:space="preserve"> that </w:t>
      </w:r>
      <w:r w:rsidR="00D91AA3" w:rsidRPr="00F6428D">
        <w:rPr>
          <w:rFonts w:asciiTheme="majorBidi" w:hAnsiTheme="majorBidi" w:cstheme="majorBidi"/>
          <w:sz w:val="24"/>
          <w:szCs w:val="24"/>
        </w:rPr>
        <w:t>NICU is not prov</w:t>
      </w:r>
      <w:r w:rsidR="00DE486F">
        <w:rPr>
          <w:rFonts w:asciiTheme="majorBidi" w:hAnsiTheme="majorBidi" w:cstheme="majorBidi"/>
          <w:sz w:val="24"/>
          <w:szCs w:val="24"/>
        </w:rPr>
        <w:t>ided in all maternity hospitals</w:t>
      </w:r>
      <w:r w:rsidR="00D91AA3" w:rsidRPr="00F6428D">
        <w:rPr>
          <w:rFonts w:asciiTheme="majorBidi" w:hAnsiTheme="majorBidi" w:cstheme="majorBidi"/>
          <w:sz w:val="24"/>
          <w:szCs w:val="24"/>
        </w:rPr>
        <w:t xml:space="preserve">, it can reduce the need to NICU </w:t>
      </w:r>
      <w:r w:rsidR="00EE56EC" w:rsidRPr="00F6428D">
        <w:rPr>
          <w:rFonts w:asciiTheme="majorBidi" w:hAnsiTheme="majorBidi" w:cstheme="majorBidi"/>
          <w:sz w:val="24"/>
          <w:szCs w:val="24"/>
        </w:rPr>
        <w:t>admission.</w:t>
      </w:r>
    </w:p>
    <w:p w:rsidR="00287DC7" w:rsidRPr="00F6428D" w:rsidRDefault="00287DC7" w:rsidP="008622C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4AFA" w:rsidRDefault="000735E5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Financial Support: </w:t>
      </w:r>
      <w:r>
        <w:rPr>
          <w:rFonts w:asciiTheme="majorBidi" w:hAnsiTheme="majorBidi" w:cstheme="majorBidi"/>
          <w:sz w:val="24"/>
          <w:szCs w:val="24"/>
        </w:rPr>
        <w:t>T</w:t>
      </w:r>
      <w:r w:rsidRPr="000735E5">
        <w:rPr>
          <w:rFonts w:asciiTheme="majorBidi" w:hAnsiTheme="majorBidi" w:cstheme="majorBidi"/>
          <w:sz w:val="24"/>
          <w:szCs w:val="24"/>
        </w:rPr>
        <w:t>his study was founded and supported by Iran University of Medical Sciences. Grant no.</w:t>
      </w:r>
      <w:r w:rsidRPr="000735E5">
        <w:t xml:space="preserve"> </w:t>
      </w:r>
      <w:r w:rsidRPr="000735E5">
        <w:rPr>
          <w:rFonts w:asciiTheme="majorBidi" w:hAnsiTheme="majorBidi" w:cstheme="majorBidi"/>
          <w:sz w:val="24"/>
          <w:szCs w:val="24"/>
        </w:rPr>
        <w:t>91-02-30-1</w:t>
      </w:r>
      <w:bookmarkStart w:id="0" w:name="_GoBack"/>
      <w:r w:rsidRPr="000735E5">
        <w:rPr>
          <w:rFonts w:asciiTheme="majorBidi" w:hAnsiTheme="majorBidi" w:cstheme="majorBidi"/>
          <w:sz w:val="24"/>
          <w:szCs w:val="24"/>
        </w:rPr>
        <w:t>4880</w:t>
      </w:r>
      <w:bookmarkEnd w:id="0"/>
    </w:p>
    <w:p w:rsidR="008622C5" w:rsidRDefault="00287DC7" w:rsidP="00C84AF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428D">
        <w:rPr>
          <w:rFonts w:asciiTheme="majorBidi" w:hAnsiTheme="majorBidi" w:cstheme="majorBidi"/>
          <w:b/>
          <w:bCs/>
          <w:sz w:val="24"/>
          <w:szCs w:val="24"/>
        </w:rPr>
        <w:t>Conflict of interest statement:</w:t>
      </w:r>
      <w:r w:rsidRPr="00F6428D">
        <w:rPr>
          <w:rFonts w:asciiTheme="majorBidi" w:hAnsiTheme="majorBidi" w:cstheme="majorBidi"/>
          <w:sz w:val="24"/>
          <w:szCs w:val="24"/>
        </w:rPr>
        <w:t xml:space="preserve"> we declare that we have no conflict of interest.</w:t>
      </w:r>
    </w:p>
    <w:p w:rsidR="00A36F84" w:rsidRDefault="00A36F84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36F84" w:rsidRDefault="00A36F84" w:rsidP="00A36F8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7DC7" w:rsidRPr="00A36F84" w:rsidRDefault="00287DC7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6F84">
        <w:rPr>
          <w:rFonts w:asciiTheme="majorBidi" w:hAnsiTheme="majorBidi" w:cstheme="majorBidi"/>
          <w:b/>
          <w:bCs/>
          <w:sz w:val="24"/>
          <w:szCs w:val="24"/>
        </w:rPr>
        <w:t>References:</w:t>
      </w:r>
    </w:p>
    <w:p w:rsidR="00E44C9D" w:rsidRPr="00D47C20" w:rsidRDefault="00E44C9D" w:rsidP="00A36F8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C20">
        <w:rPr>
          <w:rFonts w:asciiTheme="majorBidi" w:hAnsiTheme="majorBidi" w:cstheme="majorBidi"/>
          <w:sz w:val="24"/>
          <w:szCs w:val="24"/>
        </w:rPr>
        <w:t>1-</w:t>
      </w:r>
      <w:r w:rsidR="001161D5" w:rsidRPr="00D47C20">
        <w:rPr>
          <w:rFonts w:asciiTheme="majorBidi" w:hAnsiTheme="majorBidi" w:cstheme="majorBidi"/>
          <w:sz w:val="24"/>
          <w:szCs w:val="24"/>
        </w:rPr>
        <w:t>Cunningham F.G, Leveno</w:t>
      </w:r>
      <w:r w:rsidR="00A06EF1" w:rsidRPr="00D47C20">
        <w:rPr>
          <w:rFonts w:asciiTheme="majorBidi" w:hAnsiTheme="majorBidi" w:cstheme="majorBidi"/>
          <w:sz w:val="24"/>
          <w:szCs w:val="24"/>
        </w:rPr>
        <w:t>J.k</w:t>
      </w:r>
      <w:r w:rsidR="001161D5" w:rsidRPr="00D47C20">
        <w:rPr>
          <w:rFonts w:asciiTheme="majorBidi" w:hAnsiTheme="majorBidi" w:cstheme="majorBidi"/>
          <w:sz w:val="24"/>
          <w:szCs w:val="24"/>
        </w:rPr>
        <w:t>, Bloom</w:t>
      </w:r>
      <w:r w:rsidR="00A06EF1" w:rsidRPr="00D47C20">
        <w:rPr>
          <w:rFonts w:asciiTheme="majorBidi" w:hAnsiTheme="majorBidi" w:cstheme="majorBidi"/>
          <w:sz w:val="24"/>
          <w:szCs w:val="24"/>
        </w:rPr>
        <w:t xml:space="preserve"> S.L</w:t>
      </w:r>
      <w:r w:rsidR="001161D5" w:rsidRPr="00D47C20">
        <w:rPr>
          <w:rFonts w:asciiTheme="majorBidi" w:hAnsiTheme="majorBidi" w:cstheme="majorBidi"/>
          <w:sz w:val="24"/>
          <w:szCs w:val="24"/>
        </w:rPr>
        <w:t>, Hauth</w:t>
      </w:r>
      <w:r w:rsidR="00A06EF1" w:rsidRPr="00D47C20">
        <w:rPr>
          <w:rFonts w:asciiTheme="majorBidi" w:hAnsiTheme="majorBidi" w:cstheme="majorBidi"/>
          <w:sz w:val="24"/>
          <w:szCs w:val="24"/>
        </w:rPr>
        <w:t xml:space="preserve"> J.C</w:t>
      </w:r>
      <w:r w:rsidR="001161D5" w:rsidRPr="00D47C20">
        <w:rPr>
          <w:rFonts w:asciiTheme="majorBidi" w:hAnsiTheme="majorBidi" w:cstheme="majorBidi"/>
          <w:sz w:val="24"/>
          <w:szCs w:val="24"/>
        </w:rPr>
        <w:t>, Rouse</w:t>
      </w:r>
      <w:r w:rsidR="00A06EF1" w:rsidRPr="00D47C20">
        <w:rPr>
          <w:rFonts w:asciiTheme="majorBidi" w:hAnsiTheme="majorBidi" w:cstheme="majorBidi"/>
          <w:sz w:val="24"/>
          <w:szCs w:val="24"/>
        </w:rPr>
        <w:t xml:space="preserve"> D.J</w:t>
      </w:r>
      <w:r w:rsidR="001161D5" w:rsidRPr="00D47C20">
        <w:rPr>
          <w:rFonts w:asciiTheme="majorBidi" w:hAnsiTheme="majorBidi" w:cstheme="majorBidi"/>
          <w:sz w:val="24"/>
          <w:szCs w:val="24"/>
        </w:rPr>
        <w:t>, Spong</w:t>
      </w:r>
      <w:r w:rsidR="00A06EF1" w:rsidRPr="00D47C20">
        <w:rPr>
          <w:rFonts w:asciiTheme="majorBidi" w:hAnsiTheme="majorBidi" w:cstheme="majorBidi"/>
          <w:sz w:val="24"/>
          <w:szCs w:val="24"/>
        </w:rPr>
        <w:t>C.Y</w:t>
      </w:r>
      <w:r w:rsidR="001161D5" w:rsidRPr="00D47C20">
        <w:rPr>
          <w:rFonts w:asciiTheme="majorBidi" w:hAnsiTheme="majorBidi" w:cstheme="majorBidi"/>
          <w:sz w:val="24"/>
          <w:szCs w:val="24"/>
        </w:rPr>
        <w:t>.WilliamsObstetrics.</w:t>
      </w:r>
      <w:r w:rsidR="00A06EF1" w:rsidRPr="00D47C20">
        <w:rPr>
          <w:rFonts w:asciiTheme="majorBidi" w:hAnsiTheme="majorBidi" w:cstheme="majorBidi"/>
          <w:sz w:val="24"/>
          <w:szCs w:val="24"/>
        </w:rPr>
        <w:t xml:space="preserve">McGraw Hill, </w:t>
      </w:r>
      <w:r w:rsidR="001161D5" w:rsidRPr="00D47C20">
        <w:rPr>
          <w:rFonts w:asciiTheme="majorBidi" w:hAnsiTheme="majorBidi" w:cstheme="majorBidi"/>
          <w:sz w:val="24"/>
          <w:szCs w:val="24"/>
        </w:rPr>
        <w:t>201</w:t>
      </w:r>
      <w:r w:rsidR="00943DA0" w:rsidRPr="00D47C20">
        <w:rPr>
          <w:rFonts w:asciiTheme="majorBidi" w:hAnsiTheme="majorBidi" w:cstheme="majorBidi"/>
          <w:sz w:val="24"/>
          <w:szCs w:val="24"/>
        </w:rPr>
        <w:t>4</w:t>
      </w:r>
      <w:r w:rsidR="00A06EF1" w:rsidRPr="00D47C20">
        <w:rPr>
          <w:rFonts w:asciiTheme="majorBidi" w:hAnsiTheme="majorBidi" w:cstheme="majorBidi"/>
          <w:sz w:val="24"/>
          <w:szCs w:val="24"/>
        </w:rPr>
        <w:t>,</w:t>
      </w:r>
      <w:r w:rsidR="001161D5" w:rsidRPr="00D47C20">
        <w:rPr>
          <w:rFonts w:asciiTheme="majorBidi" w:hAnsiTheme="majorBidi" w:cstheme="majorBidi"/>
          <w:sz w:val="24"/>
          <w:szCs w:val="24"/>
        </w:rPr>
        <w:t>2</w:t>
      </w:r>
      <w:r w:rsidR="00943DA0" w:rsidRPr="00D47C20">
        <w:rPr>
          <w:rFonts w:asciiTheme="majorBidi" w:hAnsiTheme="majorBidi" w:cstheme="majorBidi"/>
          <w:sz w:val="24"/>
          <w:szCs w:val="24"/>
        </w:rPr>
        <w:t>4</w:t>
      </w:r>
      <w:r w:rsidR="001161D5" w:rsidRPr="00D47C20">
        <w:rPr>
          <w:rFonts w:asciiTheme="majorBidi" w:hAnsiTheme="majorBidi" w:cstheme="majorBidi"/>
          <w:sz w:val="24"/>
          <w:szCs w:val="24"/>
        </w:rPr>
        <w:t>rded</w:t>
      </w:r>
      <w:r w:rsidR="00A06EF1" w:rsidRPr="00D47C20">
        <w:rPr>
          <w:rFonts w:asciiTheme="majorBidi" w:hAnsiTheme="majorBidi" w:cstheme="majorBidi"/>
          <w:sz w:val="24"/>
          <w:szCs w:val="24"/>
        </w:rPr>
        <w:t xml:space="preserve"> : page </w:t>
      </w:r>
      <w:r w:rsidR="00567A26" w:rsidRPr="00D47C20">
        <w:rPr>
          <w:rFonts w:asciiTheme="majorBidi" w:hAnsiTheme="majorBidi" w:cstheme="majorBidi"/>
          <w:sz w:val="24"/>
          <w:szCs w:val="24"/>
        </w:rPr>
        <w:t>653</w:t>
      </w:r>
      <w:r w:rsidR="00A06EF1" w:rsidRPr="00D47C20">
        <w:rPr>
          <w:rFonts w:asciiTheme="majorBidi" w:hAnsiTheme="majorBidi" w:cstheme="majorBidi"/>
          <w:sz w:val="24"/>
          <w:szCs w:val="24"/>
        </w:rPr>
        <w:t>-</w:t>
      </w:r>
      <w:r w:rsidR="00567A26" w:rsidRPr="00D47C20">
        <w:rPr>
          <w:rFonts w:asciiTheme="majorBidi" w:hAnsiTheme="majorBidi" w:cstheme="majorBidi"/>
          <w:sz w:val="24"/>
          <w:szCs w:val="24"/>
        </w:rPr>
        <w:t>660</w:t>
      </w:r>
    </w:p>
    <w:p w:rsidR="009B5DA8" w:rsidRPr="00D47C20" w:rsidRDefault="007B2052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2-</w:t>
      </w:r>
      <w:hyperlink r:id="rId12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Bonanno 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Wapner RJ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Antenatal corticosteroids in the management of preterm birth: are we back where we started? </w:t>
      </w:r>
      <w:hyperlink r:id="rId14" w:tooltip="Obstetrics and gynecology clinics of North America." w:history="1">
        <w:r w:rsidR="009B5DA8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Obstet Gynecol Clin North Am</w:t>
        </w:r>
        <w:r w:rsidR="009B5DA8" w:rsidRPr="00D47C20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.</w:t>
        </w:r>
      </w:hyperlink>
      <w:r w:rsidR="008C734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2012 Mar;39(1):47-63.</w:t>
      </w:r>
      <w:r w:rsidR="009B5DA8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10.1016/j.ogc.2011.12.006.[PubMed]</w:t>
      </w:r>
    </w:p>
    <w:p w:rsidR="007B2052" w:rsidRPr="00D47C20" w:rsidRDefault="007B2052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3-</w:t>
      </w:r>
      <w:hyperlink r:id="rId15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Power ML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6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Henderson Z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7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Behler JE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8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Schulkin J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Attitudes and practices regarding late preterm birth among American obstetrician-gynecologists.</w:t>
      </w:r>
      <w:hyperlink r:id="rId19" w:tooltip="Journal of women's health (2002)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Womens Health (Larchmt).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Feb;22(2):167-72.</w:t>
      </w:r>
      <w:r w:rsidR="0030009B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0009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10.1089/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jwh.2012.3814. Epub 2013 Jan 25.</w:t>
      </w:r>
      <w:r w:rsidR="0030009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30009B" w:rsidRPr="00D47C20" w:rsidRDefault="007B2052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4-</w:t>
      </w:r>
      <w:hyperlink r:id="rId20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Raju TN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Moderately preterm, late preterm and early term infants: research needs. </w:t>
      </w:r>
      <w:hyperlink r:id="rId21" w:tooltip="Clinics in perinatology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ClinPerinatol.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Dec;40(4):791-7.</w:t>
      </w:r>
      <w:r w:rsidR="0030009B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0009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10.1016/j.cl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p.2013.07.010. Epub 2013 Sep 20.</w:t>
      </w:r>
      <w:r w:rsidR="0030009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7B2052" w:rsidRPr="00D47C20" w:rsidRDefault="007B2052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5-</w:t>
      </w:r>
      <w:hyperlink r:id="rId22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Scheuchenegger A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Lechner E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4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Wiesinger-Eidenberger G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5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Weissensteiner M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6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Wagner O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7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Schimetta W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r w:rsidR="00F6428D" w:rsidRPr="00D47C20">
        <w:rPr>
          <w:rFonts w:asciiTheme="majorBidi" w:hAnsiTheme="majorBidi" w:cstheme="majorBidi"/>
          <w:b w:val="0"/>
          <w:bCs w:val="0"/>
          <w:sz w:val="24"/>
          <w:szCs w:val="24"/>
        </w:rPr>
        <w:t>et al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Short-term morbidities in moderate and late preterm infants. </w:t>
      </w:r>
      <w:hyperlink r:id="rId28" w:tooltip="Klinische Pädiatrie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KlinPadiatr.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2014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Jul;226(4):216-20.</w:t>
      </w:r>
      <w:r w:rsidR="00685C20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685C20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10.1055/s-0033-1355394. Epub 2013 Oct 24.[PubMed]</w:t>
      </w:r>
    </w:p>
    <w:p w:rsidR="007B2052" w:rsidRPr="00D47C20" w:rsidRDefault="007B2052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6-</w:t>
      </w:r>
      <w:hyperlink r:id="rId29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Ananth CV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30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Friedman AM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31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Gyamfi-Bannerman 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Epidemiology of moderate </w:t>
      </w:r>
      <w:hyperlink r:id="rId32" w:tooltip="Clinics in perinatology." w:history="1">
        <w:r w:rsidR="0010102F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ClinPerinatol.</w:t>
        </w:r>
      </w:hyperlink>
      <w:r w:rsidR="0010102F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preterm, late preterm and early term delivery.</w:t>
      </w:r>
      <w:r w:rsidR="008C734B" w:rsidRPr="00D47C20">
        <w:rPr>
          <w:rFonts w:asciiTheme="majorBidi" w:eastAsia="Calibri" w:hAnsiTheme="majorBidi" w:cstheme="majorBidi"/>
          <w:color w:val="000000" w:themeColor="text1"/>
          <w:kern w:val="0"/>
          <w:sz w:val="24"/>
          <w:szCs w:val="24"/>
        </w:rPr>
        <w:t xml:space="preserve"> </w:t>
      </w:r>
      <w:r w:rsidR="008C734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 Dec;40(4):601-10. doi: 10.1016/j.cl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p.2013.07.001. Epub 2013 Sep 20.</w:t>
      </w:r>
      <w:r w:rsidR="008C734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ED2FD1" w:rsidRPr="00D47C20" w:rsidRDefault="0010102F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7</w:t>
      </w:r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-</w:t>
      </w:r>
      <w:hyperlink r:id="rId33" w:history="1">
        <w:r w:rsidR="00ED2FD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Committee on Obstetric Practice.</w:t>
        </w:r>
      </w:hyperlink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ACOG committee opinion.</w:t>
      </w:r>
      <w:r w:rsidR="00ED2FD1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Antenatalcorticosteroidtherapy</w:t>
      </w:r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for </w:t>
      </w:r>
      <w:r w:rsidR="00ED2FD1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fetalmaturation</w:t>
      </w:r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="00ED2FD1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AmericanCollege</w:t>
      </w:r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 Obstetricians and Gynecologists.</w:t>
      </w:r>
      <w:hyperlink r:id="rId34" w:tooltip="International journal of gynaecology and obstetrics: the official organ of the International Federation of Gynaecology and Obstetrics." w:history="1">
        <w:r w:rsidR="00ED2FD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Int J Gynaecol Obstet.</w:t>
        </w:r>
      </w:hyperlink>
      <w:r w:rsidR="00ED2FD1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2002</w:t>
      </w:r>
      <w:r w:rsidR="00ED2FD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Jul;78(1):95-7</w:t>
      </w:r>
      <w:r w:rsidR="008C734B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.[PubMed]</w:t>
      </w:r>
    </w:p>
    <w:p w:rsidR="000E7C50" w:rsidRPr="00D47C20" w:rsidRDefault="0010102F" w:rsidP="00A36F84">
      <w:pPr>
        <w:bidi w:val="0"/>
        <w:spacing w:after="0"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8</w:t>
      </w:r>
      <w:r w:rsidR="00ED2FD1" w:rsidRPr="00D47C20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hyperlink r:id="rId35" w:history="1">
        <w:r w:rsidR="000E7C50" w:rsidRPr="00D47C20">
          <w:rPr>
            <w:rStyle w:val="highlight"/>
            <w:rFonts w:asciiTheme="majorBidi" w:hAnsiTheme="majorBidi" w:cstheme="majorBidi"/>
            <w:color w:val="000000" w:themeColor="text1"/>
            <w:sz w:val="24"/>
            <w:szCs w:val="24"/>
          </w:rPr>
          <w:t>ACOG</w:t>
        </w:r>
        <w:r w:rsidR="000E7C50" w:rsidRPr="00D47C2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Committee on Obstetric Practice</w:t>
        </w:r>
      </w:hyperlink>
      <w:r w:rsidR="000E7C50" w:rsidRPr="00D47C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ACOG Committee Opinion No. 475: Antenatal corticosteroid therapy for fetal maturation. </w:t>
      </w:r>
      <w:hyperlink r:id="rId36" w:tooltip="Obstetrics and gynecology." w:history="1">
        <w:r w:rsidR="000E7C50" w:rsidRPr="00D47C2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Obstet Gynecol.</w:t>
        </w:r>
      </w:hyperlink>
      <w:r w:rsidR="000E7C50" w:rsidRPr="00D47C20">
        <w:rPr>
          <w:rStyle w:val="highlight"/>
          <w:rFonts w:asciiTheme="majorBidi" w:hAnsiTheme="majorBidi" w:cstheme="majorBidi"/>
          <w:color w:val="000000" w:themeColor="text1"/>
          <w:sz w:val="24"/>
          <w:szCs w:val="24"/>
        </w:rPr>
        <w:t>2011</w:t>
      </w:r>
      <w:r w:rsidR="000E7C50" w:rsidRPr="00D47C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Feb;117(2 Pt 1):422-4. </w:t>
      </w:r>
      <w:r w:rsidR="008C734B" w:rsidRPr="00D47C2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doi: 10.1097/AOG.0b013e31820eee00.[PubMed]</w:t>
      </w:r>
    </w:p>
    <w:p w:rsidR="0010102F" w:rsidRPr="00D47C20" w:rsidRDefault="0010102F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9-</w:t>
      </w:r>
      <w:hyperlink r:id="rId37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Wang YC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38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Tseng HI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39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Yang SN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0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Lu CC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1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Wu JR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2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Dai ZK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r w:rsidR="00F6428D" w:rsidRPr="00D47C20">
        <w:rPr>
          <w:rFonts w:asciiTheme="majorBidi" w:hAnsiTheme="majorBidi" w:cstheme="majorBidi"/>
          <w:b w:val="0"/>
          <w:bCs w:val="0"/>
          <w:sz w:val="24"/>
          <w:szCs w:val="24"/>
        </w:rPr>
        <w:t>et al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Effects of antenatal corticosteroids on neonatal outcomes in very-low-birth-weight preterm newborns: a 10-year retrospective study in a medical center.</w:t>
      </w:r>
      <w:hyperlink r:id="rId43" w:tooltip="Pediatrics and neonatology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PediatrNeonatol.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2012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Jun;53(3):178-83.</w:t>
      </w:r>
      <w:r w:rsidR="00885869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885869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10.1016/j.pedn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eo.2012.04.004. Epub 2012 Jun 9.</w:t>
      </w:r>
      <w:r w:rsidR="00885869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73114C" w:rsidRPr="00D47C20" w:rsidRDefault="0073114C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10-</w:t>
      </w:r>
      <w:hyperlink r:id="rId44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Leviton LC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5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Goldenberg RL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6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Baker CS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7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Schwartz RM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8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Freda MC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49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Fish LJ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r w:rsidR="00F6428D" w:rsidRPr="00D47C20">
        <w:rPr>
          <w:rFonts w:asciiTheme="majorBidi" w:hAnsiTheme="majorBidi" w:cstheme="majorBidi"/>
          <w:b w:val="0"/>
          <w:bCs w:val="0"/>
          <w:sz w:val="24"/>
          <w:szCs w:val="24"/>
        </w:rPr>
        <w:t>et al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Methods to encourage the use of antenatal corticosteroid therapy for fetal maturation: a randomized controlled trial. </w:t>
      </w:r>
      <w:hyperlink r:id="rId50" w:tooltip="JAMA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JAMA.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1999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Jan 6;281(1):46-52.</w:t>
      </w:r>
      <w:r w:rsidR="00885869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E44C9D" w:rsidRPr="00D47C20" w:rsidRDefault="0073114C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11</w:t>
      </w:r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-</w:t>
      </w:r>
      <w:hyperlink r:id="rId51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Ventolini G</w:t>
        </w:r>
      </w:hyperlink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2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Neiger R</w:t>
        </w:r>
      </w:hyperlink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3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Mathews L</w:t>
        </w:r>
      </w:hyperlink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4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Adragna N</w:t>
        </w:r>
      </w:hyperlink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5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BelcastroM</w:t>
        </w:r>
      </w:hyperlink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.Incidence of respiratory disorders  in neonates born between 34 and 36 weeks of gestation following exposure to antenatal corticosteroids between 24 and 34 weeks of gestation. </w:t>
      </w:r>
      <w:hyperlink r:id="rId56" w:tooltip="American journal of perinatology." w:history="1">
        <w:r w:rsidR="00E44C9D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Am J Perinatol.</w:t>
        </w:r>
      </w:hyperlink>
      <w:r w:rsidR="00E44C9D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2008</w:t>
      </w:r>
      <w:r w:rsidR="00E44C9D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Feb;25(2):79-83</w:t>
      </w:r>
      <w:r w:rsidR="00E46BCF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.</w:t>
      </w:r>
      <w:r w:rsidR="00E46BCF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E46BCF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10.1055/s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-2007-1022470. Epub 2008 Jan 10.</w:t>
      </w:r>
      <w:r w:rsidR="00E46BCF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EC7927" w:rsidRPr="00D47C20" w:rsidRDefault="0073114C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12</w:t>
      </w:r>
      <w:r w:rsidR="00EC79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-</w:t>
      </w:r>
      <w:hyperlink r:id="rId57" w:history="1">
        <w:r w:rsidR="00EC7927"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Stutchfield P</w:t>
        </w:r>
      </w:hyperlink>
      <w:r w:rsidR="00EC79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8" w:history="1">
        <w:r w:rsidR="00EC79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Whitaker R</w:t>
        </w:r>
      </w:hyperlink>
      <w:r w:rsidR="00EC79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59" w:history="1">
        <w:r w:rsidR="00EC79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Russell I</w:t>
        </w:r>
      </w:hyperlink>
      <w:r w:rsidR="00EC79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;Antenatal betamethasone and incidence of neonatal respiratory distress after elective caesarean section: pragmatic randomised trial. </w:t>
      </w:r>
      <w:hyperlink r:id="rId60" w:tooltip="BMJ (Clinical research ed.)." w:history="1">
        <w:r w:rsidR="00EC79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BMJ.</w:t>
        </w:r>
      </w:hyperlink>
      <w:r w:rsidR="00EC79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2005</w:t>
      </w:r>
      <w:r w:rsidR="00EC79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Sep 24;331(7518):662</w:t>
      </w:r>
      <w:r w:rsidR="00E46BCF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.Epub 2005 Aug 22[PubMed]</w:t>
      </w:r>
    </w:p>
    <w:p w:rsidR="009307F8" w:rsidRPr="00D47C20" w:rsidRDefault="009307F8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13-</w:t>
      </w:r>
      <w:hyperlink r:id="rId61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Aliaga SR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2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Smith PB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Price WA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4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Ivester TS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5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Boggess K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6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Tolleson-Rinehart S</w:t>
        </w:r>
      </w:hyperlink>
      <w:r w:rsidRPr="00D47C20">
        <w:rPr>
          <w:rStyle w:val="Hyperlink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</w:rPr>
        <w:t>,</w:t>
      </w:r>
      <w:r w:rsidR="00F6428D" w:rsidRPr="00D47C20">
        <w:rPr>
          <w:rStyle w:val="Hyperlink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</w:rPr>
        <w:t>et al</w:t>
      </w:r>
      <w:r w:rsidRPr="00D47C20">
        <w:rPr>
          <w:rStyle w:val="Hyperlink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u w:val="none"/>
        </w:rPr>
        <w:t>.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Regional variation in late preterm births in North Carolina. </w:t>
      </w:r>
      <w:hyperlink r:id="rId67" w:tooltip="Maternal and child health journal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Matern Child Health J.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Jan;17(1):33-41.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10.1007/s10995-012-0945-7.[PubMed]</w:t>
      </w:r>
    </w:p>
    <w:p w:rsidR="00A75C67" w:rsidRPr="00D47C20" w:rsidRDefault="00A75C67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14-</w:t>
      </w:r>
      <w:hyperlink r:id="rId68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Zou L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69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Wang X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0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Ruan Y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1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Li G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2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Chen Y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Zhang W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2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Preterm birth and neonatal mortality in China in 2011.</w:t>
      </w:r>
      <w:hyperlink r:id="rId74" w:tooltip="International journal of gynaecology and obstetrics: the official organ of the International Federation of Gynaecology and Obstetrics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Int J Gynaecol Obstet.</w:t>
        </w:r>
      </w:hyperlink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2014 Dec;127(3):243-7. doi: 10.1016/j.ijgo.2014.06.018. Epub 2014 Aug 2.[PubMed]</w:t>
      </w:r>
    </w:p>
    <w:p w:rsidR="002A5B14" w:rsidRPr="00D47C20" w:rsidRDefault="002A5B1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lastRenderedPageBreak/>
        <w:t>15-</w:t>
      </w:r>
      <w:hyperlink r:id="rId75" w:history="1">
        <w:r w:rsidR="003A41B1"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McEvoy C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6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Venigalla S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7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Schilling D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8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Clay N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79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Spitale P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0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Nguyen T</w:t>
        </w:r>
      </w:hyperlink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Respiratory function in healthy late preterm infants delivered at 33-36 weeks of gestation. </w:t>
      </w:r>
      <w:hyperlink r:id="rId81" w:tooltip="The Journal of pediatrics." w:history="1">
        <w:r w:rsidR="003A41B1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Pediatr.</w:t>
        </w:r>
      </w:hyperlink>
      <w:r w:rsidR="003A41B1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="003A41B1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Mar;162(3):464-9.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10.1016/j.jpeds.2012.09.042. Epub 2012 Nov 6.[PubMed]</w:t>
      </w:r>
    </w:p>
    <w:p w:rsidR="005B46CF" w:rsidRPr="00D47C20" w:rsidRDefault="005B46CF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16-</w:t>
      </w:r>
      <w:hyperlink r:id="rId82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Bassil KL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Shah PS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4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Shah V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5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Ye XY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6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Lee SK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87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Jefferies AL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2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; </w:t>
      </w:r>
      <w:hyperlink r:id="rId88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Canadian Neonatal Network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Impact of late preterm and early term infants on Canadian neonatal intensive care units.</w:t>
      </w:r>
      <w:hyperlink r:id="rId89" w:tooltip="American journal of perinatology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Am J Perinatol.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2014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Apr;31(4):269-78.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doi: 10.1055/s-0033-1347364. Epub 2013 May 31.[PubMed]</w:t>
      </w:r>
    </w:p>
    <w:p w:rsidR="000018E4" w:rsidRPr="00D47C20" w:rsidRDefault="001A7A48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17</w:t>
      </w:r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 </w:t>
      </w:r>
      <w:hyperlink r:id="rId90" w:history="1">
        <w:r w:rsidR="000018E4"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Petrini JR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1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Dias T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2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McCormick MC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3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Massolo ML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4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Green NS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5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Escobar GJ</w:t>
        </w:r>
      </w:hyperlink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Increased risk of adverse neurological development for late preterm infants.</w:t>
      </w:r>
      <w:hyperlink r:id="rId96" w:tooltip="The Journal of pediatrics." w:history="1">
        <w:r w:rsidR="000018E4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Pediatr.</w:t>
        </w:r>
      </w:hyperlink>
      <w:r w:rsidR="000018E4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2009</w:t>
      </w:r>
      <w:r w:rsidR="000018E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Feb;154(2):169-76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doi: 10.1016/j.jpeds.2008.08.020. Epub 2008 Dec 10.[PubMed]</w:t>
      </w:r>
    </w:p>
    <w:p w:rsidR="00562E27" w:rsidRPr="00D47C20" w:rsidRDefault="001A7A48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18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 </w:t>
      </w:r>
      <w:hyperlink r:id="rId97" w:history="1">
        <w:r w:rsidR="00562E27"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Engle WA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98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Kominiarek MA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Late preterm infants, early term infants, and timing of elective deliveries. </w:t>
      </w:r>
      <w:hyperlink r:id="rId99" w:tooltip="Clinics in perinatology.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ClinPerinatol.</w:t>
        </w:r>
      </w:hyperlink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2008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Jun;35(2):325-41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, vi. doi: 10.1016/j.clp.2008.03.003.[PubMed]</w:t>
      </w:r>
    </w:p>
    <w:p w:rsidR="006421F4" w:rsidRPr="00D47C20" w:rsidRDefault="006421F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19-</w:t>
      </w:r>
      <w:hyperlink r:id="rId100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Berthelot-Ricou A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1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Lacroze V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2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Courbiere B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3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Guidicelli B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4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Gamerre M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5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Simeoni U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Respiratory distress syndrome after elective caesarean section in near term infants: a 5-year cohort study. </w:t>
      </w:r>
      <w:hyperlink r:id="rId106" w:tooltip="The journal of maternal-fetal &amp; neonatal medicine : the official journal of the European Association of Perinatal Medicine, the Federation of Asia and Oceania Perinatal Societies, the International Society of Perinatal Obstetricians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Matern Fetal Neonatal Med.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Jan;26(2):176-82.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10.3109/14767058.2012.733743. Epub 2012 Oct 29.[PubMed]</w:t>
      </w:r>
    </w:p>
    <w:p w:rsidR="00AC2804" w:rsidRPr="00D47C20" w:rsidRDefault="00AC280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20-</w:t>
      </w:r>
      <w:hyperlink r:id="rId107" w:history="1">
        <w:r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Mally PV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8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Hendricks-Muñoz KD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09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Bailey S</w:t>
        </w:r>
      </w:hyperlink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.Incidence and etiology of late preterm admissions to the neonatal intensive care unit and its associated respiratory morbidities when compared to term infants.</w:t>
      </w:r>
      <w:hyperlink r:id="rId110" w:tooltip="American journal of perinatology." w:history="1">
        <w:r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Am J Perinatol.</w:t>
        </w:r>
      </w:hyperlink>
      <w:r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2013</w:t>
      </w: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May;30(5):425-31.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10.1055/s-0032-1326989. Epub 2012 Oct 24.[PubMed]</w:t>
      </w:r>
    </w:p>
    <w:p w:rsidR="00562E27" w:rsidRPr="00D47C20" w:rsidRDefault="00AC280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i/>
          <w:iCs/>
          <w:color w:val="000000" w:themeColor="text1"/>
          <w:sz w:val="24"/>
          <w:szCs w:val="24"/>
        </w:rPr>
        <w:t>21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 </w:t>
      </w:r>
      <w:hyperlink r:id="rId111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McKinlay CJ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2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Crowther CA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3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Middleton P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4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Harding JE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. </w:t>
      </w:r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Repeat</w:t>
      </w:r>
      <w:r w:rsidR="00F562CE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antenatal</w:t>
      </w:r>
      <w:r w:rsidR="00F562CE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glucocorticoids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for women at risk of preterm birth: a Cochrane Systematic Review. </w:t>
      </w:r>
      <w:hyperlink r:id="rId115" w:tooltip="American journal of obstetrics and gynecology.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Am J Obstet Gynecol.</w:t>
        </w:r>
      </w:hyperlink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2012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Mar;206(3):187-94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="00993BB3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10.1016/j.ajog.2011.07.042. Epub 2011 Jul 30.[PubMed]</w:t>
      </w:r>
    </w:p>
    <w:p w:rsidR="0098091E" w:rsidRPr="00D47C20" w:rsidRDefault="00AC280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lastRenderedPageBreak/>
        <w:t>22</w:t>
      </w:r>
      <w:r w:rsidR="005967A4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-</w:t>
      </w:r>
      <w:hyperlink r:id="rId116" w:history="1">
        <w:r w:rsidR="00836CF7" w:rsidRPr="00D47C20">
          <w:rPr>
            <w:rStyle w:val="highlight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</w:rPr>
          <w:t>Cosmi</w:t>
        </w:r>
        <w:r w:rsidR="00836CF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 xml:space="preserve"> E</w:t>
        </w:r>
      </w:hyperlink>
      <w:r w:rsidR="00836CF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7" w:history="1">
        <w:r w:rsidR="00836CF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Bevilacqua G</w:t>
        </w:r>
      </w:hyperlink>
      <w:r w:rsidR="00836CF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8" w:history="1">
        <w:r w:rsidR="00836CF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Maranghi L</w:t>
        </w:r>
      </w:hyperlink>
      <w:r w:rsidR="00836CF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9" w:history="1">
        <w:r w:rsidR="00836CF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Anceschi MM</w:t>
        </w:r>
      </w:hyperlink>
      <w:r w:rsidR="00836CF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The policy of antenatal corticosteroid administration in Italy vs. other European countries.</w:t>
      </w:r>
      <w:hyperlink r:id="rId120" w:tooltip="The journal of maternal-fetal &amp; neonatal medicine : the official journal of the European Association of Perinatal Medicine, the Federation of Asia and Oceania Perinatal Societies, the International Society of Perinatal Obstetricians." w:history="1">
        <w:r w:rsidR="00836CF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Matern Fetal Neonatal Med.</w:t>
        </w:r>
      </w:hyperlink>
      <w:r w:rsidR="00836CF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2004</w:t>
      </w:r>
      <w:r w:rsidR="00836CF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Nov;16 Suppl 2:1-3.</w:t>
      </w:r>
      <w:r w:rsidR="00993BB3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[PubMed]</w:t>
      </w:r>
    </w:p>
    <w:p w:rsidR="009901E9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C20">
        <w:rPr>
          <w:rFonts w:asciiTheme="majorBidi" w:hAnsiTheme="majorBidi" w:cstheme="majorBidi"/>
          <w:sz w:val="24"/>
          <w:szCs w:val="24"/>
        </w:rPr>
        <w:t>23</w:t>
      </w:r>
      <w:r w:rsidR="00646CBA" w:rsidRPr="00D47C20">
        <w:rPr>
          <w:rFonts w:asciiTheme="majorBidi" w:hAnsiTheme="majorBidi" w:cstheme="majorBidi"/>
          <w:sz w:val="24"/>
          <w:szCs w:val="24"/>
        </w:rPr>
        <w:t xml:space="preserve">- </w:t>
      </w:r>
      <w:hyperlink r:id="rId121" w:history="1">
        <w:r w:rsidR="009901E9" w:rsidRPr="00D47C20">
          <w:rPr>
            <w:rFonts w:asciiTheme="majorBidi" w:hAnsiTheme="majorBidi" w:cstheme="majorBidi"/>
            <w:sz w:val="24"/>
            <w:szCs w:val="24"/>
          </w:rPr>
          <w:t>Porto AM</w:t>
        </w:r>
      </w:hyperlink>
      <w:r w:rsidR="009901E9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22" w:history="1">
        <w:r w:rsidR="009901E9" w:rsidRPr="00D47C20">
          <w:rPr>
            <w:rFonts w:asciiTheme="majorBidi" w:hAnsiTheme="majorBidi" w:cstheme="majorBidi"/>
            <w:sz w:val="24"/>
            <w:szCs w:val="24"/>
          </w:rPr>
          <w:t>Coutinho IC</w:t>
        </w:r>
      </w:hyperlink>
      <w:r w:rsidR="009901E9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23" w:history="1">
        <w:r w:rsidR="009901E9" w:rsidRPr="00D47C20">
          <w:rPr>
            <w:rFonts w:asciiTheme="majorBidi" w:hAnsiTheme="majorBidi" w:cstheme="majorBidi"/>
            <w:sz w:val="24"/>
            <w:szCs w:val="24"/>
          </w:rPr>
          <w:t>Correia JB</w:t>
        </w:r>
      </w:hyperlink>
      <w:r w:rsidR="009901E9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24" w:history="1">
        <w:r w:rsidR="009901E9" w:rsidRPr="00D47C20">
          <w:rPr>
            <w:rFonts w:asciiTheme="majorBidi" w:hAnsiTheme="majorBidi" w:cstheme="majorBidi"/>
            <w:sz w:val="24"/>
            <w:szCs w:val="24"/>
          </w:rPr>
          <w:t>Amorim MM</w:t>
        </w:r>
      </w:hyperlink>
      <w:r w:rsidR="009901E9" w:rsidRPr="00D47C20">
        <w:rPr>
          <w:rFonts w:asciiTheme="majorBidi" w:hAnsiTheme="majorBidi" w:cstheme="majorBidi"/>
          <w:sz w:val="24"/>
          <w:szCs w:val="24"/>
        </w:rPr>
        <w:t xml:space="preserve">. Effectiveness of antenatal corticosteroids in reducing respiratory disorders in late preterm infants: randomised clinical trial. </w:t>
      </w:r>
      <w:hyperlink r:id="rId125" w:tooltip="BMJ (Clinical research ed.)." w:history="1">
        <w:r w:rsidR="009901E9" w:rsidRPr="00D47C20">
          <w:rPr>
            <w:rFonts w:asciiTheme="majorBidi" w:hAnsiTheme="majorBidi" w:cstheme="majorBidi"/>
            <w:sz w:val="24"/>
            <w:szCs w:val="24"/>
          </w:rPr>
          <w:t>BMJ.</w:t>
        </w:r>
      </w:hyperlink>
      <w:r w:rsidR="009901E9" w:rsidRPr="00D47C20">
        <w:rPr>
          <w:rStyle w:val="highlight"/>
          <w:rFonts w:asciiTheme="majorBidi" w:hAnsiTheme="majorBidi" w:cstheme="majorBidi"/>
          <w:sz w:val="24"/>
          <w:szCs w:val="24"/>
        </w:rPr>
        <w:t>2011</w:t>
      </w:r>
      <w:r w:rsidR="009901E9" w:rsidRPr="00D47C20">
        <w:rPr>
          <w:rFonts w:asciiTheme="majorBidi" w:hAnsiTheme="majorBidi" w:cstheme="majorBidi"/>
          <w:sz w:val="24"/>
          <w:szCs w:val="24"/>
        </w:rPr>
        <w:t xml:space="preserve"> Apr 12;342</w:t>
      </w:r>
      <w:r w:rsidR="00993BB3" w:rsidRPr="00D47C20">
        <w:rPr>
          <w:rFonts w:asciiTheme="majorBidi" w:hAnsiTheme="majorBidi" w:cstheme="majorBidi"/>
          <w:sz w:val="24"/>
          <w:szCs w:val="24"/>
        </w:rPr>
        <w:t xml:space="preserve"> :d1696. doi: 10.1136/bmj.d1696.[PubMed]</w:t>
      </w:r>
    </w:p>
    <w:p w:rsidR="00214281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D47C20">
        <w:rPr>
          <w:rFonts w:asciiTheme="majorBidi" w:hAnsiTheme="majorBidi" w:cstheme="majorBidi"/>
          <w:sz w:val="24"/>
          <w:szCs w:val="24"/>
        </w:rPr>
        <w:t>24</w:t>
      </w:r>
      <w:r w:rsidR="00214281" w:rsidRPr="00D47C20">
        <w:rPr>
          <w:rFonts w:asciiTheme="majorBidi" w:hAnsiTheme="majorBidi" w:cstheme="majorBidi"/>
          <w:sz w:val="24"/>
          <w:szCs w:val="24"/>
        </w:rPr>
        <w:t xml:space="preserve">- </w:t>
      </w:r>
      <w:r w:rsidR="00214281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Sotiriadis A, Makrydimas G, Papatheodorou S, Ioannidis JP. </w:t>
      </w:r>
      <w:hyperlink r:id="rId126" w:history="1">
        <w:r w:rsidR="00214281" w:rsidRPr="00D47C20">
          <w:rPr>
            <w:rFonts w:asciiTheme="majorBidi" w:eastAsia="Times New Roman" w:hAnsiTheme="majorBidi" w:cstheme="majorBidi"/>
            <w:sz w:val="24"/>
            <w:szCs w:val="24"/>
            <w:lang w:bidi="ar-SA"/>
          </w:rPr>
          <w:t>Corticosteroids for preventing neonatal respiratory morbidity after elective caesarean section at term.</w:t>
        </w:r>
      </w:hyperlink>
      <w:r w:rsidR="00214281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Cochrane Database Syst Rev. 2009 Oct 7;(4):CD006614. doi: 10.1002/14651858.CD006614.pub2. Review.</w:t>
      </w:r>
      <w:r w:rsidR="004032E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[PubMed]</w:t>
      </w:r>
    </w:p>
    <w:p w:rsidR="00ED7638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D47C20">
        <w:rPr>
          <w:rFonts w:asciiTheme="majorBidi" w:hAnsiTheme="majorBidi" w:cstheme="majorBidi"/>
          <w:sz w:val="24"/>
          <w:szCs w:val="24"/>
        </w:rPr>
        <w:t>25</w:t>
      </w:r>
      <w:r w:rsidR="001D39C9" w:rsidRPr="00D47C20">
        <w:rPr>
          <w:rFonts w:asciiTheme="majorBidi" w:hAnsiTheme="majorBidi" w:cstheme="majorBidi"/>
          <w:sz w:val="24"/>
          <w:szCs w:val="24"/>
        </w:rPr>
        <w:t>-</w:t>
      </w:r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Vermillion ST, Soper DE, Chasedunn-Roark J. </w:t>
      </w:r>
      <w:hyperlink r:id="rId127" w:history="1">
        <w:r w:rsidR="00ED7638" w:rsidRPr="00D47C20">
          <w:rPr>
            <w:rFonts w:asciiTheme="majorBidi" w:eastAsia="Times New Roman" w:hAnsiTheme="majorBidi" w:cstheme="majorBidi"/>
            <w:sz w:val="24"/>
            <w:szCs w:val="24"/>
            <w:lang w:bidi="ar-SA"/>
          </w:rPr>
          <w:t>Neonatal sepsis after betamethasone administration to patients with preterm premature rupture of membranes.</w:t>
        </w:r>
      </w:hyperlink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Am J Obstet Gynecol. 1999 Aug;181(2):320-7.</w:t>
      </w:r>
      <w:r w:rsidR="004032E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[PubMed]</w:t>
      </w:r>
    </w:p>
    <w:p w:rsidR="00562E27" w:rsidRPr="00D47C20" w:rsidRDefault="00AC2804" w:rsidP="00A36F84">
      <w:pPr>
        <w:pStyle w:val="Heading1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26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 </w:t>
      </w:r>
      <w:hyperlink r:id="rId128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Miracle X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29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Di Renzo GC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30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Stark A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31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Fanaroff A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32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Carbonell-Estrany X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33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Saling E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; </w:t>
      </w:r>
      <w:hyperlink r:id="rId134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Coordinators Of World Associatin of Perinatal Medicine Prematurity Working Group</w:t>
        </w:r>
      </w:hyperlink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Guideline for the use of antenatal corticosteroids for fetal maturation.</w:t>
      </w:r>
      <w:hyperlink r:id="rId135" w:tooltip="Journal of perinatal medicine." w:history="1">
        <w:r w:rsidR="00562E27" w:rsidRPr="00D47C20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 Perinat Med.</w:t>
        </w:r>
      </w:hyperlink>
      <w:r w:rsidR="00562E27" w:rsidRPr="00D47C20">
        <w:rPr>
          <w:rStyle w:val="highlight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2008</w:t>
      </w:r>
      <w:r w:rsidR="00562E27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;36(3):191-6</w:t>
      </w:r>
      <w:r w:rsidR="004032E8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="004032E8" w:rsidRPr="00D47C20">
        <w:rPr>
          <w:rFonts w:asciiTheme="majorBidi" w:eastAsia="Calibri" w:hAnsiTheme="majorBidi" w:cstheme="majorBid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4032E8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doi: 10.1515/JPM.2008.032.[PubMed]</w:t>
      </w:r>
    </w:p>
    <w:p w:rsidR="00ED7638" w:rsidRPr="00D47C20" w:rsidRDefault="00AC2804" w:rsidP="00A36F84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27</w:t>
      </w:r>
      <w:r w:rsidR="00ED7638" w:rsidRPr="00D47C2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 </w:t>
      </w:r>
      <w:hyperlink r:id="rId136" w:history="1">
        <w:r w:rsidR="00ED7638" w:rsidRPr="00D47C20">
          <w:rPr>
            <w:rStyle w:val="highlight"/>
            <w:rFonts w:asciiTheme="majorBidi" w:hAnsiTheme="majorBidi" w:cstheme="majorBidi"/>
            <w:b w:val="0"/>
            <w:bCs w:val="0"/>
            <w:sz w:val="24"/>
            <w:szCs w:val="24"/>
          </w:rPr>
          <w:t>Chin</w:t>
        </w:r>
        <w:r w:rsidR="00ED7638" w:rsidRPr="00D47C20">
          <w:rPr>
            <w:rFonts w:asciiTheme="majorBidi" w:hAnsiTheme="majorBidi" w:cstheme="majorBidi"/>
            <w:b w:val="0"/>
            <w:bCs w:val="0"/>
            <w:sz w:val="24"/>
            <w:szCs w:val="24"/>
          </w:rPr>
          <w:t xml:space="preserve"> SO</w:t>
        </w:r>
      </w:hyperlink>
      <w:r w:rsidR="00ED763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hyperlink r:id="rId137" w:history="1">
        <w:r w:rsidR="00ED7638" w:rsidRPr="00D47C20">
          <w:rPr>
            <w:rFonts w:asciiTheme="majorBidi" w:hAnsiTheme="majorBidi" w:cstheme="majorBidi"/>
            <w:b w:val="0"/>
            <w:bCs w:val="0"/>
            <w:sz w:val="24"/>
            <w:szCs w:val="24"/>
          </w:rPr>
          <w:t>Brodsky NL</w:t>
        </w:r>
      </w:hyperlink>
      <w:r w:rsidR="00ED763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hyperlink r:id="rId138" w:history="1">
        <w:r w:rsidR="00ED7638" w:rsidRPr="00D47C20">
          <w:rPr>
            <w:rFonts w:asciiTheme="majorBidi" w:hAnsiTheme="majorBidi" w:cstheme="majorBidi"/>
            <w:b w:val="0"/>
            <w:bCs w:val="0"/>
            <w:sz w:val="24"/>
            <w:szCs w:val="24"/>
          </w:rPr>
          <w:t>Bhandari V</w:t>
        </w:r>
      </w:hyperlink>
      <w:r w:rsidR="00ED763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="00ED7638" w:rsidRPr="00D47C20">
        <w:rPr>
          <w:rStyle w:val="highlight"/>
          <w:rFonts w:asciiTheme="majorBidi" w:hAnsiTheme="majorBidi" w:cstheme="majorBidi"/>
          <w:b w:val="0"/>
          <w:bCs w:val="0"/>
          <w:sz w:val="24"/>
          <w:szCs w:val="24"/>
        </w:rPr>
        <w:t>Antenatalsteroid</w:t>
      </w:r>
      <w:r w:rsidR="00ED763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use is associated with increased gastroesophageal reflux in neonates. </w:t>
      </w:r>
      <w:hyperlink r:id="rId139" w:tooltip="American journal of perinatology." w:history="1">
        <w:r w:rsidR="00ED7638" w:rsidRPr="00D47C20">
          <w:rPr>
            <w:rFonts w:asciiTheme="majorBidi" w:hAnsiTheme="majorBidi" w:cstheme="majorBidi"/>
            <w:b w:val="0"/>
            <w:bCs w:val="0"/>
            <w:sz w:val="24"/>
            <w:szCs w:val="24"/>
          </w:rPr>
          <w:t>Am J Perinatol.</w:t>
        </w:r>
      </w:hyperlink>
      <w:r w:rsidR="00ED7638" w:rsidRPr="00D47C20">
        <w:rPr>
          <w:rStyle w:val="highlight"/>
          <w:rFonts w:asciiTheme="majorBidi" w:hAnsiTheme="majorBidi" w:cstheme="majorBidi"/>
          <w:b w:val="0"/>
          <w:bCs w:val="0"/>
          <w:sz w:val="24"/>
          <w:szCs w:val="24"/>
        </w:rPr>
        <w:t>2003</w:t>
      </w:r>
      <w:r w:rsidR="00ED763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May;20(4):205-13.</w:t>
      </w:r>
      <w:r w:rsidR="004032E8" w:rsidRPr="00D47C20">
        <w:rPr>
          <w:rFonts w:asciiTheme="majorBidi" w:hAnsiTheme="majorBidi" w:cstheme="majorBidi"/>
          <w:b w:val="0"/>
          <w:bCs w:val="0"/>
          <w:sz w:val="24"/>
          <w:szCs w:val="24"/>
        </w:rPr>
        <w:t>[PubMed]</w:t>
      </w:r>
    </w:p>
    <w:p w:rsidR="00ED7638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D47C20">
        <w:rPr>
          <w:rFonts w:asciiTheme="majorBidi" w:hAnsiTheme="majorBidi" w:cstheme="majorBidi"/>
          <w:sz w:val="24"/>
          <w:szCs w:val="24"/>
        </w:rPr>
        <w:t>28</w:t>
      </w:r>
      <w:r w:rsidR="00ED7638" w:rsidRPr="00D47C20">
        <w:rPr>
          <w:rFonts w:asciiTheme="majorBidi" w:hAnsiTheme="majorBidi" w:cstheme="majorBidi"/>
          <w:sz w:val="24"/>
          <w:szCs w:val="24"/>
        </w:rPr>
        <w:t xml:space="preserve">- </w:t>
      </w:r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Rotmensch S, Lev S, Kovo M, Efrat Z, Zahavi Z, Lev N, </w:t>
      </w:r>
      <w:r w:rsidR="00F6428D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et al</w:t>
      </w:r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. </w:t>
      </w:r>
      <w:hyperlink r:id="rId140" w:history="1">
        <w:r w:rsidR="00ED7638" w:rsidRPr="00D47C20">
          <w:rPr>
            <w:rFonts w:asciiTheme="majorBidi" w:eastAsia="Times New Roman" w:hAnsiTheme="majorBidi" w:cstheme="majorBidi"/>
            <w:sz w:val="24"/>
            <w:szCs w:val="24"/>
            <w:lang w:bidi="ar-SA"/>
          </w:rPr>
          <w:t>Effect of betamethasone administration on fetal heart rate tracing: a blinded longitudinal study.</w:t>
        </w:r>
      </w:hyperlink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Fetal DiagnTher. 2005 Sep-Oct;20(5):371-6.</w:t>
      </w:r>
      <w:r w:rsidR="004032E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[PubMed]</w:t>
      </w:r>
    </w:p>
    <w:p w:rsidR="005279FD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29</w:t>
      </w:r>
      <w:r w:rsidR="00ED763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- </w:t>
      </w:r>
      <w:r w:rsidR="005279FD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Henderson JJ, Hartmann PE, Newnham JP, Simmer K. </w:t>
      </w:r>
      <w:hyperlink r:id="rId141" w:history="1">
        <w:r w:rsidR="005279FD" w:rsidRPr="00D47C20">
          <w:rPr>
            <w:rFonts w:asciiTheme="majorBidi" w:eastAsia="Times New Roman" w:hAnsiTheme="majorBidi" w:cstheme="majorBidi"/>
            <w:sz w:val="24"/>
            <w:szCs w:val="24"/>
            <w:lang w:bidi="ar-SA"/>
          </w:rPr>
          <w:t>Effect of preterm birth and antenatal corticosteroid treatment on lactogenesis II in women.</w:t>
        </w:r>
      </w:hyperlink>
      <w:r w:rsidR="005279FD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Pediatrics. 2008 Jan;121(1):e92-100. </w:t>
      </w:r>
      <w:r w:rsidR="001A33FE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 doi: 10.1542/peds.2007-1107.[PubMed]</w:t>
      </w:r>
    </w:p>
    <w:p w:rsidR="005A44DA" w:rsidRPr="00D47C20" w:rsidRDefault="005A44DA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</w:p>
    <w:p w:rsidR="005A44DA" w:rsidRPr="00D47C20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30</w:t>
      </w:r>
      <w:r w:rsidR="005A44DA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- </w:t>
      </w:r>
      <w:hyperlink r:id="rId142" w:history="1">
        <w:r w:rsidR="005A44DA" w:rsidRPr="00D47C20">
          <w:rPr>
            <w:rStyle w:val="highlight"/>
            <w:rFonts w:asciiTheme="majorBidi" w:hAnsiTheme="majorBidi" w:cstheme="majorBidi"/>
            <w:sz w:val="24"/>
            <w:szCs w:val="24"/>
          </w:rPr>
          <w:t>Dalziel</w:t>
        </w:r>
        <w:r w:rsidR="005A44DA" w:rsidRPr="00D47C20">
          <w:rPr>
            <w:rFonts w:asciiTheme="majorBidi" w:hAnsiTheme="majorBidi" w:cstheme="majorBidi"/>
            <w:sz w:val="24"/>
            <w:szCs w:val="24"/>
          </w:rPr>
          <w:t xml:space="preserve"> SR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3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Walker NK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4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Parag V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5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Mantell C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6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Rea HH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7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Rodgers A</w:t>
        </w:r>
      </w:hyperlink>
      <w:r w:rsidR="005A44DA" w:rsidRPr="00D47C20">
        <w:rPr>
          <w:rFonts w:asciiTheme="majorBidi" w:hAnsiTheme="majorBidi" w:cstheme="majorBidi"/>
          <w:sz w:val="24"/>
          <w:szCs w:val="24"/>
        </w:rPr>
        <w:t xml:space="preserve">, </w:t>
      </w:r>
      <w:hyperlink r:id="rId148" w:history="1">
        <w:r w:rsidR="00F6428D" w:rsidRPr="00D47C20">
          <w:rPr>
            <w:rFonts w:asciiTheme="majorBidi" w:hAnsiTheme="majorBidi" w:cstheme="majorBidi"/>
            <w:sz w:val="24"/>
            <w:szCs w:val="24"/>
          </w:rPr>
          <w:t>et</w:t>
        </w:r>
      </w:hyperlink>
      <w:r w:rsidR="00F6428D" w:rsidRPr="00D47C20">
        <w:rPr>
          <w:rFonts w:asciiTheme="majorBidi" w:hAnsiTheme="majorBidi" w:cstheme="majorBidi"/>
          <w:sz w:val="24"/>
          <w:szCs w:val="24"/>
        </w:rPr>
        <w:t xml:space="preserve"> al</w:t>
      </w:r>
      <w:r w:rsidR="005A44DA" w:rsidRPr="00D47C20">
        <w:rPr>
          <w:rFonts w:asciiTheme="majorBidi" w:hAnsiTheme="majorBidi" w:cstheme="majorBidi"/>
          <w:sz w:val="24"/>
          <w:szCs w:val="24"/>
        </w:rPr>
        <w:t xml:space="preserve">. </w:t>
      </w:r>
      <w:r w:rsidR="005A44DA" w:rsidRPr="00D47C20">
        <w:rPr>
          <w:rStyle w:val="highlight"/>
          <w:rFonts w:asciiTheme="majorBidi" w:hAnsiTheme="majorBidi" w:cstheme="majorBidi"/>
          <w:sz w:val="24"/>
          <w:szCs w:val="24"/>
        </w:rPr>
        <w:t>Cardiovascular</w:t>
      </w:r>
      <w:r w:rsidR="005A44DA" w:rsidRPr="00D47C20">
        <w:rPr>
          <w:rFonts w:asciiTheme="majorBidi" w:hAnsiTheme="majorBidi" w:cstheme="majorBidi"/>
          <w:sz w:val="24"/>
          <w:szCs w:val="24"/>
        </w:rPr>
        <w:t xml:space="preserve"> risk factors after antenatal exposure to betamethasone: 30-year follow-up of a randomi</w:t>
      </w:r>
      <w:r w:rsidR="00F6428D" w:rsidRPr="00D47C20">
        <w:rPr>
          <w:rFonts w:asciiTheme="majorBidi" w:hAnsiTheme="majorBidi" w:cstheme="majorBidi"/>
          <w:sz w:val="24"/>
          <w:szCs w:val="24"/>
        </w:rPr>
        <w:t>z</w:t>
      </w:r>
      <w:r w:rsidR="005A44DA" w:rsidRPr="00D47C20">
        <w:rPr>
          <w:rFonts w:asciiTheme="majorBidi" w:hAnsiTheme="majorBidi" w:cstheme="majorBidi"/>
          <w:sz w:val="24"/>
          <w:szCs w:val="24"/>
        </w:rPr>
        <w:t xml:space="preserve">ed controlled trial. </w:t>
      </w:r>
      <w:hyperlink r:id="rId149" w:tooltip="Lancet." w:history="1">
        <w:r w:rsidR="005A44DA" w:rsidRPr="00D47C20">
          <w:rPr>
            <w:rFonts w:asciiTheme="majorBidi" w:hAnsiTheme="majorBidi" w:cstheme="majorBidi"/>
            <w:sz w:val="24"/>
            <w:szCs w:val="24"/>
          </w:rPr>
          <w:t>Lancet.</w:t>
        </w:r>
      </w:hyperlink>
      <w:r w:rsidR="005A44DA" w:rsidRPr="00D47C20">
        <w:rPr>
          <w:rStyle w:val="highlight"/>
          <w:rFonts w:asciiTheme="majorBidi" w:hAnsiTheme="majorBidi" w:cstheme="majorBidi"/>
          <w:sz w:val="24"/>
          <w:szCs w:val="24"/>
        </w:rPr>
        <w:t>2005</w:t>
      </w:r>
      <w:r w:rsidR="005A44DA" w:rsidRPr="00D47C20">
        <w:rPr>
          <w:rFonts w:asciiTheme="majorBidi" w:hAnsiTheme="majorBidi" w:cstheme="majorBidi"/>
          <w:sz w:val="24"/>
          <w:szCs w:val="24"/>
        </w:rPr>
        <w:t xml:space="preserve"> May 28-Jun 3;365(9474):1856-62.</w:t>
      </w:r>
      <w:r w:rsidR="001A33FE" w:rsidRPr="00D47C20">
        <w:rPr>
          <w:rFonts w:asciiTheme="majorBidi" w:hAnsiTheme="majorBidi" w:cstheme="majorBidi"/>
          <w:sz w:val="24"/>
          <w:szCs w:val="24"/>
        </w:rPr>
        <w:t>[PubMed]</w:t>
      </w:r>
    </w:p>
    <w:p w:rsidR="00583204" w:rsidRPr="00A36F84" w:rsidRDefault="00AC2804" w:rsidP="00A36F84">
      <w:pPr>
        <w:shd w:val="clear" w:color="auto" w:fill="FFFFFF"/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31</w:t>
      </w:r>
      <w:r w:rsidR="005279FD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-</w:t>
      </w:r>
      <w:r w:rsidR="00D91FF0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McIntire DD, LevenoKJ.</w:t>
      </w:r>
      <w:hyperlink r:id="rId150" w:history="1">
        <w:r w:rsidR="00D91FF0" w:rsidRPr="00D47C20">
          <w:rPr>
            <w:rFonts w:asciiTheme="majorBidi" w:eastAsia="Times New Roman" w:hAnsiTheme="majorBidi" w:cstheme="majorBidi"/>
            <w:sz w:val="24"/>
            <w:szCs w:val="24"/>
            <w:lang w:bidi="ar-SA"/>
          </w:rPr>
          <w:t>Neonatal mortality and morbidity rates in late preterm births compared with births at term.</w:t>
        </w:r>
      </w:hyperlink>
      <w:r w:rsidR="00D91FF0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Obste</w:t>
      </w:r>
      <w:r w:rsidR="006307B8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t Gynecol. 2008 Jan;111(1):35-4</w:t>
      </w:r>
      <w:r w:rsidR="001A33FE" w:rsidRPr="00D47C20">
        <w:rPr>
          <w:rFonts w:asciiTheme="majorBidi" w:eastAsia="Times New Roman" w:hAnsiTheme="majorBidi" w:cstheme="majorBidi"/>
          <w:sz w:val="24"/>
          <w:szCs w:val="24"/>
          <w:lang w:bidi="ar-SA"/>
        </w:rPr>
        <w:t>1.doi: 10.1097/01.AOG.0000297311.33046.73.[PubMed]</w:t>
      </w:r>
    </w:p>
    <w:p w:rsidR="00AF6756" w:rsidRPr="00F6428D" w:rsidRDefault="00AF6756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8622C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DC41F8" w:rsidRPr="00F6428D" w:rsidRDefault="00DC41F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</w:p>
    <w:p w:rsidR="0040130B" w:rsidRDefault="0040130B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40130B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A36F84" w:rsidRDefault="00A36F84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87DC7" w:rsidRPr="0040130B" w:rsidRDefault="00287DC7" w:rsidP="00A36F8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  <w:r w:rsidRPr="0040130B">
        <w:rPr>
          <w:rFonts w:asciiTheme="majorBidi" w:hAnsiTheme="majorBidi" w:cstheme="majorBidi"/>
          <w:b/>
          <w:bCs/>
          <w:i/>
          <w:iCs/>
          <w:sz w:val="20"/>
          <w:szCs w:val="20"/>
        </w:rPr>
        <w:t>Table-1 :  Demographic Data of the Pregnancies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9"/>
        <w:gridCol w:w="3079"/>
        <w:gridCol w:w="3084"/>
      </w:tblGrid>
      <w:tr w:rsidR="00287DC7" w:rsidRPr="0040130B" w:rsidTr="00646CB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characteristics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98419E" w:rsidP="00F6428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control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Group(n=213)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9E" w:rsidRPr="0040130B" w:rsidRDefault="0098419E" w:rsidP="00F6428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Betamethasone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Group(n=187)</w:t>
            </w:r>
          </w:p>
        </w:tc>
      </w:tr>
      <w:tr w:rsidR="00287DC7" w:rsidRPr="0040130B" w:rsidTr="00646CBA">
        <w:trPr>
          <w:trHeight w:val="59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Maternal  age</w:t>
            </w:r>
          </w:p>
          <w:p w:rsidR="00287DC7" w:rsidRPr="0040130B" w:rsidRDefault="006E4AE6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(years)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26.1 ± 5.7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26.6 ± 5.8</w:t>
            </w:r>
          </w:p>
        </w:tc>
      </w:tr>
      <w:tr w:rsidR="00287DC7" w:rsidRPr="0040130B" w:rsidTr="00646CBA">
        <w:trPr>
          <w:trHeight w:val="3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Gestational  age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34</w:t>
            </w:r>
            <w:r w:rsidR="00A837F6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(0/7)-34(6/7)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weeks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101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(47.4%)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49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(26.2%)</w:t>
            </w:r>
          </w:p>
        </w:tc>
      </w:tr>
      <w:tr w:rsidR="00287DC7" w:rsidRPr="0040130B" w:rsidTr="00646CBA">
        <w:trPr>
          <w:trHeight w:val="31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Gestational  age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35</w:t>
            </w:r>
            <w:r w:rsidR="00A837F6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(0/7)-35(6/7)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weeks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85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(39.9%)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60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(32.1%)</w:t>
            </w:r>
          </w:p>
        </w:tc>
      </w:tr>
      <w:tr w:rsidR="00287DC7" w:rsidRPr="0040130B" w:rsidTr="00646CBA">
        <w:trPr>
          <w:trHeight w:val="5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Gestational  age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36</w:t>
            </w:r>
            <w:r w:rsidR="00A837F6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(0/7)-36(6/7)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weeks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5605AB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27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(1</w:t>
            </w:r>
            <w:r w:rsidR="005605AB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  <w:r w:rsidR="005605AB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427D0A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78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</w:t>
            </w:r>
            <w:r w:rsidR="00427D0A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41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  <w:r w:rsidR="00427D0A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%)</w:t>
            </w:r>
          </w:p>
        </w:tc>
      </w:tr>
      <w:tr w:rsidR="00287DC7" w:rsidRPr="0040130B" w:rsidTr="00646CBA">
        <w:trPr>
          <w:trHeight w:val="5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Mean maternal  parity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1.51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1.45</w:t>
            </w:r>
          </w:p>
        </w:tc>
      </w:tr>
      <w:tr w:rsidR="00287DC7" w:rsidRPr="0040130B" w:rsidTr="00646CBA">
        <w:trPr>
          <w:trHeight w:val="86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Incidence of parity </w:t>
            </w:r>
            <w:r w:rsidR="006E4AE6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54%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56.7%</w:t>
            </w:r>
          </w:p>
        </w:tc>
      </w:tr>
      <w:tr w:rsidR="00287DC7" w:rsidRPr="0040130B" w:rsidTr="00646CBA">
        <w:trPr>
          <w:trHeight w:val="50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Rate of cesarean section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121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(56.8%)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107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(57.2%)</w:t>
            </w:r>
          </w:p>
        </w:tc>
      </w:tr>
      <w:tr w:rsidR="00287DC7" w:rsidRPr="0040130B" w:rsidTr="00646CB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Rate of vaginal delivery 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92(42.8%)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80(42.8%)</w:t>
            </w:r>
          </w:p>
        </w:tc>
      </w:tr>
      <w:tr w:rsidR="00287DC7" w:rsidRPr="0040130B" w:rsidTr="00646CB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C7" w:rsidRPr="0040130B" w:rsidRDefault="006E4AE6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Mean n</w:t>
            </w:r>
            <w:r w:rsidR="00287DC7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ewborn's weight</w:t>
            </w:r>
            <w:r w:rsidR="005F3201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(gr)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611748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2425.1 ± 491.6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48" w:rsidRPr="0040130B" w:rsidRDefault="00611748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2317.8 ± 381.1 </w:t>
            </w:r>
          </w:p>
        </w:tc>
      </w:tr>
      <w:tr w:rsidR="00287DC7" w:rsidRPr="0040130B" w:rsidTr="00646CBA">
        <w:trPr>
          <w:trHeight w:val="39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FF4C9B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Frequency</w:t>
            </w:r>
            <w:r w:rsidR="00287DC7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of male newborn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123(57.7%)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95(50.8%)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</w:tr>
      <w:tr w:rsidR="00287DC7" w:rsidRPr="0040130B" w:rsidTr="00646CBA">
        <w:trPr>
          <w:trHeight w:val="1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FF4C9B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Frequency</w:t>
            </w:r>
            <w:r w:rsidR="00287DC7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of female newborn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90(42.3%)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92(49.2%)</w:t>
            </w:r>
          </w:p>
        </w:tc>
      </w:tr>
      <w:tr w:rsidR="00287DC7" w:rsidRPr="0040130B" w:rsidTr="00646CB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86" w:rsidRPr="0040130B" w:rsidRDefault="00B66386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Mean Apgar at first minute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8.4 ± 0.87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8.4 ± 0.79</w:t>
            </w:r>
          </w:p>
        </w:tc>
      </w:tr>
      <w:tr w:rsidR="00287DC7" w:rsidRPr="0040130B" w:rsidTr="00646CB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86" w:rsidRPr="0040130B" w:rsidRDefault="00B66386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Mean Apgar at 5</w:t>
            </w:r>
            <w:r w:rsidR="00731CE5"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</w:t>
            </w: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minute</w:t>
            </w:r>
          </w:p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9.5 ± 0.87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C7" w:rsidRPr="0040130B" w:rsidRDefault="00287DC7" w:rsidP="00F6428D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9.5 ± 0.66</w:t>
            </w:r>
          </w:p>
        </w:tc>
      </w:tr>
    </w:tbl>
    <w:p w:rsidR="006307B8" w:rsidRPr="0040130B" w:rsidRDefault="006307B8" w:rsidP="00F6428D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:rsidR="006307B8" w:rsidRPr="0040130B" w:rsidRDefault="006307B8" w:rsidP="00F6428D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:rsidR="006307B8" w:rsidRDefault="006307B8" w:rsidP="00F6428D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:rsidR="007172CA" w:rsidRDefault="007172CA" w:rsidP="007172CA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:rsidR="007172CA" w:rsidRPr="0040130B" w:rsidRDefault="007172CA" w:rsidP="007172CA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Pr="0040130B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  <w:r w:rsidRPr="0040130B">
        <w:rPr>
          <w:rFonts w:asciiTheme="majorBidi" w:hAnsiTheme="majorBidi" w:cstheme="majorBidi"/>
          <w:b/>
          <w:bCs/>
          <w:i/>
          <w:iCs/>
          <w:sz w:val="20"/>
          <w:szCs w:val="20"/>
        </w:rPr>
        <w:t>Table-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2</w:t>
      </w:r>
      <w:r w:rsidRPr="0040130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: prevalence of early complications of prematurity in two groups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081"/>
        <w:gridCol w:w="3040"/>
        <w:gridCol w:w="23"/>
        <w:gridCol w:w="3098"/>
      </w:tblGrid>
      <w:tr w:rsidR="00B96AAE" w:rsidTr="00685C20">
        <w:trPr>
          <w:trHeight w:val="225"/>
        </w:trPr>
        <w:tc>
          <w:tcPr>
            <w:tcW w:w="3192" w:type="dxa"/>
          </w:tcPr>
          <w:p w:rsidR="00B96AAE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8" w:type="dxa"/>
          </w:tcPr>
          <w:p w:rsidR="00B96AAE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Control group</w:t>
            </w:r>
          </w:p>
        </w:tc>
        <w:tc>
          <w:tcPr>
            <w:tcW w:w="3216" w:type="dxa"/>
            <w:gridSpan w:val="2"/>
          </w:tcPr>
          <w:p w:rsidR="00B96AAE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Betamethason</w:t>
            </w:r>
            <w:r w:rsidR="003C0D2E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group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need to respiratory support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71(33.3%)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18(9.6%)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ICH</w:t>
            </w:r>
          </w:p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3(1.4%)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3(1.6%)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Need to sepsis works up </w:t>
            </w:r>
          </w:p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61(28.6%)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20(10.7%)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Newborn's  death</w:t>
            </w:r>
          </w:p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4(1.9%)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3(1.6%)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NICU admission</w:t>
            </w:r>
          </w:p>
          <w:p w:rsidR="00B96AAE" w:rsidRPr="0040130B" w:rsidRDefault="00B96AAE" w:rsidP="00685C20">
            <w:pPr>
              <w:tabs>
                <w:tab w:val="left" w:pos="1116"/>
                <w:tab w:val="center" w:pos="1488"/>
              </w:tabs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72(33.8%)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20(10.7%)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Delivery during 24 hours after admission</w:t>
            </w:r>
          </w:p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213(100%)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191(90.1%)</w:t>
            </w:r>
          </w:p>
        </w:tc>
      </w:tr>
      <w:tr w:rsidR="00B96AAE" w:rsidRPr="0040130B" w:rsidTr="00685C20">
        <w:tblPrEx>
          <w:tblLook w:val="04A0" w:firstRow="1" w:lastRow="0" w:firstColumn="1" w:lastColumn="0" w:noHBand="0" w:noVBand="1"/>
        </w:tblPrEx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Newborn's hospitalization </w:t>
            </w:r>
          </w:p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for 5 days or less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67.1%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AE" w:rsidRPr="0040130B" w:rsidRDefault="00B96AAE" w:rsidP="00685C20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0130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79.7%</w:t>
            </w:r>
          </w:p>
        </w:tc>
      </w:tr>
    </w:tbl>
    <w:p w:rsidR="00B96AAE" w:rsidRPr="0040130B" w:rsidRDefault="00B96AAE" w:rsidP="00B96AAE">
      <w:pPr>
        <w:tabs>
          <w:tab w:val="left" w:pos="4259"/>
        </w:tabs>
        <w:bidi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B96AAE" w:rsidRPr="0040130B" w:rsidRDefault="00B96AAE" w:rsidP="00B96AAE">
      <w:pPr>
        <w:bidi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B96AAE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920B8B" w:rsidRDefault="00920B8B" w:rsidP="00EB3001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96AAE" w:rsidRDefault="00B96AAE" w:rsidP="00920B8B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40130B" w:rsidRPr="0040130B" w:rsidRDefault="0040130B" w:rsidP="00B96AAE">
      <w:pPr>
        <w:bidi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5011"/>
        <w:bidiVisual/>
        <w:tblW w:w="9997" w:type="dxa"/>
        <w:tblLook w:val="04A0" w:firstRow="1" w:lastRow="0" w:firstColumn="1" w:lastColumn="0" w:noHBand="0" w:noVBand="1"/>
      </w:tblPr>
      <w:tblGrid>
        <w:gridCol w:w="631"/>
        <w:gridCol w:w="631"/>
        <w:gridCol w:w="576"/>
        <w:gridCol w:w="756"/>
        <w:gridCol w:w="756"/>
        <w:gridCol w:w="545"/>
        <w:gridCol w:w="587"/>
        <w:gridCol w:w="587"/>
        <w:gridCol w:w="545"/>
        <w:gridCol w:w="1002"/>
        <w:gridCol w:w="1002"/>
        <w:gridCol w:w="715"/>
        <w:gridCol w:w="714"/>
        <w:gridCol w:w="950"/>
      </w:tblGrid>
      <w:tr w:rsidR="00B96AAE" w:rsidRPr="009435D2" w:rsidTr="00B96AAE">
        <w:trPr>
          <w:trHeight w:val="1326"/>
        </w:trPr>
        <w:tc>
          <w:tcPr>
            <w:tcW w:w="631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Mean weight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In C</w:t>
            </w:r>
          </w:p>
        </w:tc>
        <w:tc>
          <w:tcPr>
            <w:tcW w:w="631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Mean weight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in B</w:t>
            </w:r>
          </w:p>
        </w:tc>
        <w:tc>
          <w:tcPr>
            <w:tcW w:w="576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 value</w:t>
            </w:r>
          </w:p>
        </w:tc>
        <w:tc>
          <w:tcPr>
            <w:tcW w:w="756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Boy/Girl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In C</w:t>
            </w:r>
          </w:p>
        </w:tc>
        <w:tc>
          <w:tcPr>
            <w:tcW w:w="756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Boy/Girl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In B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</w:tc>
        <w:tc>
          <w:tcPr>
            <w:tcW w:w="545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 value</w:t>
            </w:r>
          </w:p>
        </w:tc>
        <w:tc>
          <w:tcPr>
            <w:tcW w:w="587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NICU in C</w:t>
            </w:r>
          </w:p>
        </w:tc>
        <w:tc>
          <w:tcPr>
            <w:tcW w:w="587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NICU in B</w:t>
            </w:r>
          </w:p>
        </w:tc>
        <w:tc>
          <w:tcPr>
            <w:tcW w:w="545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 value</w:t>
            </w:r>
          </w:p>
        </w:tc>
        <w:tc>
          <w:tcPr>
            <w:tcW w:w="1002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need to respiratory support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in C</w:t>
            </w:r>
          </w:p>
        </w:tc>
        <w:tc>
          <w:tcPr>
            <w:tcW w:w="1002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</w:rPr>
              <w:t>need to respiratory support</w:t>
            </w: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in B</w:t>
            </w:r>
          </w:p>
        </w:tc>
        <w:tc>
          <w:tcPr>
            <w:tcW w:w="715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Number in C group</w:t>
            </w:r>
          </w:p>
        </w:tc>
        <w:tc>
          <w:tcPr>
            <w:tcW w:w="714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Number in B group</w:t>
            </w:r>
          </w:p>
        </w:tc>
        <w:tc>
          <w:tcPr>
            <w:tcW w:w="950" w:type="dxa"/>
          </w:tcPr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Gestational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9435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Age(weeks)</w:t>
            </w: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</w:p>
          <w:p w:rsidR="00B96AAE" w:rsidRPr="009435D2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</w:p>
        </w:tc>
      </w:tr>
      <w:tr w:rsidR="00B96AAE" w:rsidRPr="0040130B" w:rsidTr="00B96AAE">
        <w:trPr>
          <w:trHeight w:val="463"/>
        </w:trPr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2040</w:t>
            </w:r>
          </w:p>
        </w:tc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2218</w:t>
            </w:r>
          </w:p>
        </w:tc>
        <w:tc>
          <w:tcPr>
            <w:tcW w:w="57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0.165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61/40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27/22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0.00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37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9</w:t>
            </w: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0.00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36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71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101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47.4%</w:t>
            </w:r>
          </w:p>
        </w:tc>
        <w:tc>
          <w:tcPr>
            <w:tcW w:w="714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49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26.2%</w:t>
            </w:r>
          </w:p>
        </w:tc>
        <w:tc>
          <w:tcPr>
            <w:tcW w:w="950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</w:rPr>
              <w:t>34(0/7)-34(6/7)</w:t>
            </w:r>
          </w:p>
        </w:tc>
      </w:tr>
      <w:tr w:rsidR="00B96AAE" w:rsidRPr="0040130B" w:rsidTr="00B96AAE">
        <w:trPr>
          <w:trHeight w:val="710"/>
        </w:trPr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2466</w:t>
            </w:r>
          </w:p>
        </w:tc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2336</w:t>
            </w:r>
          </w:p>
        </w:tc>
        <w:tc>
          <w:tcPr>
            <w:tcW w:w="57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0.165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49/36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</w:rPr>
              <w:t>29/31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0.04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27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</w:t>
            </w: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0.00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27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</w:t>
            </w:r>
          </w:p>
        </w:tc>
        <w:tc>
          <w:tcPr>
            <w:tcW w:w="71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85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39.9%</w:t>
            </w:r>
          </w:p>
        </w:tc>
        <w:tc>
          <w:tcPr>
            <w:tcW w:w="714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60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32.1%</w:t>
            </w:r>
          </w:p>
        </w:tc>
        <w:tc>
          <w:tcPr>
            <w:tcW w:w="950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35(0/7)-35(6/7)</w:t>
            </w:r>
          </w:p>
        </w:tc>
      </w:tr>
      <w:tr w:rsidR="00B96AAE" w:rsidRPr="0040130B" w:rsidTr="00B96AAE">
        <w:trPr>
          <w:trHeight w:val="473"/>
        </w:trPr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2623</w:t>
            </w:r>
          </w:p>
        </w:tc>
        <w:tc>
          <w:tcPr>
            <w:tcW w:w="631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2620</w:t>
            </w:r>
          </w:p>
        </w:tc>
        <w:tc>
          <w:tcPr>
            <w:tcW w:w="57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0.165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13/14</w:t>
            </w:r>
          </w:p>
        </w:tc>
        <w:tc>
          <w:tcPr>
            <w:tcW w:w="756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39/39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0.13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587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  <w:tc>
          <w:tcPr>
            <w:tcW w:w="54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0.13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1002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  <w:tc>
          <w:tcPr>
            <w:tcW w:w="715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27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12.67%</w:t>
            </w:r>
          </w:p>
        </w:tc>
        <w:tc>
          <w:tcPr>
            <w:tcW w:w="714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78</w:t>
            </w:r>
          </w:p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41.7%</w:t>
            </w:r>
          </w:p>
        </w:tc>
        <w:tc>
          <w:tcPr>
            <w:tcW w:w="950" w:type="dxa"/>
          </w:tcPr>
          <w:p w:rsidR="00B96AAE" w:rsidRPr="00277314" w:rsidRDefault="00B96AAE" w:rsidP="00B96AAE">
            <w:pPr>
              <w:bidi w:val="0"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277314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36(0/7)-36(6/7)</w:t>
            </w:r>
          </w:p>
        </w:tc>
      </w:tr>
    </w:tbl>
    <w:p w:rsidR="006307B8" w:rsidRDefault="006307B8" w:rsidP="00F6428D">
      <w:pPr>
        <w:bidi w:val="0"/>
        <w:spacing w:line="360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:rsidR="00920B8B" w:rsidRPr="0040130B" w:rsidRDefault="00920B8B" w:rsidP="00920B8B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6307B8" w:rsidRPr="0040130B" w:rsidRDefault="006307B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920B8B" w:rsidRPr="00920B8B" w:rsidRDefault="00920B8B" w:rsidP="00920B8B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20B8B">
        <w:rPr>
          <w:rFonts w:asciiTheme="majorBidi" w:hAnsiTheme="majorBidi" w:cstheme="majorBidi"/>
          <w:b/>
          <w:bCs/>
          <w:i/>
          <w:iCs/>
          <w:sz w:val="20"/>
          <w:szCs w:val="20"/>
        </w:rPr>
        <w:t>Table-3:  Comparison between 2 groups in different gestational ages</w:t>
      </w:r>
    </w:p>
    <w:p w:rsidR="006307B8" w:rsidRPr="0040130B" w:rsidRDefault="006307B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521322" w:rsidRDefault="00521322" w:rsidP="00521322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521322" w:rsidRDefault="00521322" w:rsidP="00521322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6307B8" w:rsidRDefault="006307B8" w:rsidP="00F6428D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277314" w:rsidRPr="0040130B" w:rsidRDefault="00277314" w:rsidP="00277314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6307B8" w:rsidRPr="0040130B" w:rsidRDefault="006307B8" w:rsidP="00F6428D">
      <w:pPr>
        <w:bidi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944586" w:rsidRPr="0040130B" w:rsidRDefault="00944586" w:rsidP="00F6428D">
      <w:pPr>
        <w:bidi w:val="0"/>
        <w:spacing w:line="360" w:lineRule="auto"/>
        <w:rPr>
          <w:rFonts w:asciiTheme="majorBidi" w:hAnsiTheme="majorBidi" w:cstheme="majorBidi"/>
          <w:sz w:val="20"/>
          <w:szCs w:val="20"/>
        </w:rPr>
      </w:pPr>
    </w:p>
    <w:sectPr w:rsidR="00944586" w:rsidRPr="0040130B" w:rsidSect="00EF54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68" w:rsidRDefault="00216368" w:rsidP="00AF6756">
      <w:pPr>
        <w:spacing w:after="0" w:line="240" w:lineRule="auto"/>
      </w:pPr>
      <w:r>
        <w:separator/>
      </w:r>
    </w:p>
  </w:endnote>
  <w:endnote w:type="continuationSeparator" w:id="0">
    <w:p w:rsidR="00216368" w:rsidRDefault="00216368" w:rsidP="00AF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68" w:rsidRDefault="00216368" w:rsidP="00AF6756">
      <w:pPr>
        <w:spacing w:after="0" w:line="240" w:lineRule="auto"/>
      </w:pPr>
      <w:r>
        <w:separator/>
      </w:r>
    </w:p>
  </w:footnote>
  <w:footnote w:type="continuationSeparator" w:id="0">
    <w:p w:rsidR="00216368" w:rsidRDefault="00216368" w:rsidP="00AF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EBE"/>
    <w:multiLevelType w:val="hybridMultilevel"/>
    <w:tmpl w:val="2D5A4A8E"/>
    <w:lvl w:ilvl="0" w:tplc="383E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7541F"/>
    <w:multiLevelType w:val="hybridMultilevel"/>
    <w:tmpl w:val="524223F0"/>
    <w:lvl w:ilvl="0" w:tplc="56DA574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6090F94"/>
    <w:multiLevelType w:val="hybridMultilevel"/>
    <w:tmpl w:val="B730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46726"/>
    <w:multiLevelType w:val="hybridMultilevel"/>
    <w:tmpl w:val="1DD26802"/>
    <w:lvl w:ilvl="0" w:tplc="6A6E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12D31"/>
    <w:multiLevelType w:val="hybridMultilevel"/>
    <w:tmpl w:val="734EFD22"/>
    <w:lvl w:ilvl="0" w:tplc="747C30A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C7"/>
    <w:rsid w:val="000018E4"/>
    <w:rsid w:val="000071EE"/>
    <w:rsid w:val="00021528"/>
    <w:rsid w:val="00024F53"/>
    <w:rsid w:val="00033B9B"/>
    <w:rsid w:val="0003527B"/>
    <w:rsid w:val="00036312"/>
    <w:rsid w:val="00040C1F"/>
    <w:rsid w:val="000508EB"/>
    <w:rsid w:val="000539A1"/>
    <w:rsid w:val="000554C2"/>
    <w:rsid w:val="00056B93"/>
    <w:rsid w:val="000669B7"/>
    <w:rsid w:val="000721C0"/>
    <w:rsid w:val="000735E5"/>
    <w:rsid w:val="00080358"/>
    <w:rsid w:val="00080AF3"/>
    <w:rsid w:val="00086288"/>
    <w:rsid w:val="00087FDD"/>
    <w:rsid w:val="000A0B67"/>
    <w:rsid w:val="000A4EAF"/>
    <w:rsid w:val="000C3257"/>
    <w:rsid w:val="000C47D5"/>
    <w:rsid w:val="000D3DE0"/>
    <w:rsid w:val="000E3BF9"/>
    <w:rsid w:val="000E7C50"/>
    <w:rsid w:val="000E7D00"/>
    <w:rsid w:val="000F5C37"/>
    <w:rsid w:val="0010102F"/>
    <w:rsid w:val="00112BCD"/>
    <w:rsid w:val="001134CE"/>
    <w:rsid w:val="00114CB5"/>
    <w:rsid w:val="001161D5"/>
    <w:rsid w:val="001165BD"/>
    <w:rsid w:val="00120586"/>
    <w:rsid w:val="0012095E"/>
    <w:rsid w:val="001242BB"/>
    <w:rsid w:val="001242FB"/>
    <w:rsid w:val="00125F13"/>
    <w:rsid w:val="00151F2C"/>
    <w:rsid w:val="00154C20"/>
    <w:rsid w:val="001615D5"/>
    <w:rsid w:val="0017035D"/>
    <w:rsid w:val="001704F3"/>
    <w:rsid w:val="001755DD"/>
    <w:rsid w:val="00175D79"/>
    <w:rsid w:val="00177A4B"/>
    <w:rsid w:val="0018131A"/>
    <w:rsid w:val="001848B4"/>
    <w:rsid w:val="001A33FE"/>
    <w:rsid w:val="001A7A48"/>
    <w:rsid w:val="001B5A5A"/>
    <w:rsid w:val="001B645F"/>
    <w:rsid w:val="001C1574"/>
    <w:rsid w:val="001D39C9"/>
    <w:rsid w:val="001E40A3"/>
    <w:rsid w:val="001F6F29"/>
    <w:rsid w:val="00203121"/>
    <w:rsid w:val="00206E5D"/>
    <w:rsid w:val="00214281"/>
    <w:rsid w:val="00216368"/>
    <w:rsid w:val="00223F01"/>
    <w:rsid w:val="00270690"/>
    <w:rsid w:val="00275A75"/>
    <w:rsid w:val="00277314"/>
    <w:rsid w:val="00287DC7"/>
    <w:rsid w:val="0029035F"/>
    <w:rsid w:val="002A5B14"/>
    <w:rsid w:val="002B084D"/>
    <w:rsid w:val="002C2110"/>
    <w:rsid w:val="002C7A66"/>
    <w:rsid w:val="002D72D1"/>
    <w:rsid w:val="002E4570"/>
    <w:rsid w:val="0030009B"/>
    <w:rsid w:val="00306A54"/>
    <w:rsid w:val="00316A94"/>
    <w:rsid w:val="003171D0"/>
    <w:rsid w:val="003171FF"/>
    <w:rsid w:val="003231D1"/>
    <w:rsid w:val="00323AB9"/>
    <w:rsid w:val="003261CF"/>
    <w:rsid w:val="003324DC"/>
    <w:rsid w:val="003403BA"/>
    <w:rsid w:val="00355E50"/>
    <w:rsid w:val="00363B0D"/>
    <w:rsid w:val="0036449E"/>
    <w:rsid w:val="0036682E"/>
    <w:rsid w:val="00367CFE"/>
    <w:rsid w:val="0037069F"/>
    <w:rsid w:val="0037627B"/>
    <w:rsid w:val="00392A22"/>
    <w:rsid w:val="003A2986"/>
    <w:rsid w:val="003A41B1"/>
    <w:rsid w:val="003B2DF1"/>
    <w:rsid w:val="003C0821"/>
    <w:rsid w:val="003C0D2E"/>
    <w:rsid w:val="003C1A8D"/>
    <w:rsid w:val="003C2360"/>
    <w:rsid w:val="003C3F79"/>
    <w:rsid w:val="003C6443"/>
    <w:rsid w:val="003C7EB3"/>
    <w:rsid w:val="003D1E9E"/>
    <w:rsid w:val="003E30EE"/>
    <w:rsid w:val="003E3C76"/>
    <w:rsid w:val="003F4FD9"/>
    <w:rsid w:val="0040130B"/>
    <w:rsid w:val="004032E8"/>
    <w:rsid w:val="00414478"/>
    <w:rsid w:val="00423C19"/>
    <w:rsid w:val="00427D0A"/>
    <w:rsid w:val="004356D6"/>
    <w:rsid w:val="0043669D"/>
    <w:rsid w:val="00444CC3"/>
    <w:rsid w:val="00464119"/>
    <w:rsid w:val="004802BD"/>
    <w:rsid w:val="004803AB"/>
    <w:rsid w:val="00485189"/>
    <w:rsid w:val="004928BB"/>
    <w:rsid w:val="004B7A11"/>
    <w:rsid w:val="004C23D7"/>
    <w:rsid w:val="00512815"/>
    <w:rsid w:val="00512869"/>
    <w:rsid w:val="005160B0"/>
    <w:rsid w:val="005163F1"/>
    <w:rsid w:val="00521322"/>
    <w:rsid w:val="00526E7A"/>
    <w:rsid w:val="005279FD"/>
    <w:rsid w:val="005316F8"/>
    <w:rsid w:val="00532947"/>
    <w:rsid w:val="005547B5"/>
    <w:rsid w:val="00555B6E"/>
    <w:rsid w:val="005605AB"/>
    <w:rsid w:val="00562E27"/>
    <w:rsid w:val="0056393D"/>
    <w:rsid w:val="00567A26"/>
    <w:rsid w:val="00583204"/>
    <w:rsid w:val="005861EF"/>
    <w:rsid w:val="00593406"/>
    <w:rsid w:val="005967A4"/>
    <w:rsid w:val="005A177B"/>
    <w:rsid w:val="005A39EB"/>
    <w:rsid w:val="005A44DA"/>
    <w:rsid w:val="005A6E01"/>
    <w:rsid w:val="005B46CF"/>
    <w:rsid w:val="005C2100"/>
    <w:rsid w:val="005C3C3A"/>
    <w:rsid w:val="005C6ACD"/>
    <w:rsid w:val="005C6FFA"/>
    <w:rsid w:val="005E36F0"/>
    <w:rsid w:val="005E6199"/>
    <w:rsid w:val="005E7D0F"/>
    <w:rsid w:val="005F1DEC"/>
    <w:rsid w:val="005F3201"/>
    <w:rsid w:val="005F3492"/>
    <w:rsid w:val="005F4748"/>
    <w:rsid w:val="00606F4F"/>
    <w:rsid w:val="00611748"/>
    <w:rsid w:val="0062761F"/>
    <w:rsid w:val="006307B8"/>
    <w:rsid w:val="00630833"/>
    <w:rsid w:val="006310DD"/>
    <w:rsid w:val="006352D8"/>
    <w:rsid w:val="006421F4"/>
    <w:rsid w:val="00646CBA"/>
    <w:rsid w:val="006509BA"/>
    <w:rsid w:val="0067064A"/>
    <w:rsid w:val="00673E0C"/>
    <w:rsid w:val="0068296B"/>
    <w:rsid w:val="00685C20"/>
    <w:rsid w:val="006A04BB"/>
    <w:rsid w:val="006A78BD"/>
    <w:rsid w:val="006B58EB"/>
    <w:rsid w:val="006C1B0D"/>
    <w:rsid w:val="006C66A6"/>
    <w:rsid w:val="006C6FFF"/>
    <w:rsid w:val="006D3C11"/>
    <w:rsid w:val="006E4AE6"/>
    <w:rsid w:val="006F3115"/>
    <w:rsid w:val="006F5805"/>
    <w:rsid w:val="00704F0E"/>
    <w:rsid w:val="007172CA"/>
    <w:rsid w:val="0072064F"/>
    <w:rsid w:val="00723ED6"/>
    <w:rsid w:val="0073114C"/>
    <w:rsid w:val="0073153B"/>
    <w:rsid w:val="00731CE5"/>
    <w:rsid w:val="0073635A"/>
    <w:rsid w:val="00746466"/>
    <w:rsid w:val="00751CDB"/>
    <w:rsid w:val="0077086A"/>
    <w:rsid w:val="00781ACC"/>
    <w:rsid w:val="00784963"/>
    <w:rsid w:val="00785537"/>
    <w:rsid w:val="00792A62"/>
    <w:rsid w:val="007B2052"/>
    <w:rsid w:val="007C61A7"/>
    <w:rsid w:val="007D039C"/>
    <w:rsid w:val="007D1A2B"/>
    <w:rsid w:val="007D313D"/>
    <w:rsid w:val="007F10D4"/>
    <w:rsid w:val="007F586F"/>
    <w:rsid w:val="00800E3C"/>
    <w:rsid w:val="00805879"/>
    <w:rsid w:val="00822C6D"/>
    <w:rsid w:val="00830555"/>
    <w:rsid w:val="00832A75"/>
    <w:rsid w:val="00832C2E"/>
    <w:rsid w:val="00836CF7"/>
    <w:rsid w:val="008379AD"/>
    <w:rsid w:val="00840895"/>
    <w:rsid w:val="008622C5"/>
    <w:rsid w:val="00871BFE"/>
    <w:rsid w:val="0087255F"/>
    <w:rsid w:val="00882A02"/>
    <w:rsid w:val="00885869"/>
    <w:rsid w:val="0089087E"/>
    <w:rsid w:val="008A2F70"/>
    <w:rsid w:val="008A7F16"/>
    <w:rsid w:val="008A7F5D"/>
    <w:rsid w:val="008C5BEB"/>
    <w:rsid w:val="008C727E"/>
    <w:rsid w:val="008C734B"/>
    <w:rsid w:val="008C74E4"/>
    <w:rsid w:val="008E2D06"/>
    <w:rsid w:val="008E6E66"/>
    <w:rsid w:val="00917AAD"/>
    <w:rsid w:val="00917ED4"/>
    <w:rsid w:val="00920B8B"/>
    <w:rsid w:val="009307F8"/>
    <w:rsid w:val="00932AE0"/>
    <w:rsid w:val="0094102C"/>
    <w:rsid w:val="009418A7"/>
    <w:rsid w:val="009435D2"/>
    <w:rsid w:val="00943DA0"/>
    <w:rsid w:val="00944586"/>
    <w:rsid w:val="00947E3D"/>
    <w:rsid w:val="00956793"/>
    <w:rsid w:val="00957898"/>
    <w:rsid w:val="00963950"/>
    <w:rsid w:val="009713E1"/>
    <w:rsid w:val="0098091E"/>
    <w:rsid w:val="00981BE6"/>
    <w:rsid w:val="00982746"/>
    <w:rsid w:val="0098419E"/>
    <w:rsid w:val="009901E9"/>
    <w:rsid w:val="00993BB3"/>
    <w:rsid w:val="0099466B"/>
    <w:rsid w:val="00996B5D"/>
    <w:rsid w:val="009A2E7A"/>
    <w:rsid w:val="009A32D1"/>
    <w:rsid w:val="009A5A26"/>
    <w:rsid w:val="009A5BF1"/>
    <w:rsid w:val="009A7120"/>
    <w:rsid w:val="009A773D"/>
    <w:rsid w:val="009B0C75"/>
    <w:rsid w:val="009B196B"/>
    <w:rsid w:val="009B20F2"/>
    <w:rsid w:val="009B41D1"/>
    <w:rsid w:val="009B5DA8"/>
    <w:rsid w:val="009C4FB8"/>
    <w:rsid w:val="009D7DCB"/>
    <w:rsid w:val="009E54A8"/>
    <w:rsid w:val="009E7949"/>
    <w:rsid w:val="009F2E17"/>
    <w:rsid w:val="00A058D7"/>
    <w:rsid w:val="00A06EF1"/>
    <w:rsid w:val="00A130ED"/>
    <w:rsid w:val="00A17E08"/>
    <w:rsid w:val="00A21B1B"/>
    <w:rsid w:val="00A2359F"/>
    <w:rsid w:val="00A25008"/>
    <w:rsid w:val="00A33644"/>
    <w:rsid w:val="00A34D77"/>
    <w:rsid w:val="00A36295"/>
    <w:rsid w:val="00A36F84"/>
    <w:rsid w:val="00A4571E"/>
    <w:rsid w:val="00A55A8B"/>
    <w:rsid w:val="00A57BAB"/>
    <w:rsid w:val="00A63BE6"/>
    <w:rsid w:val="00A66DA1"/>
    <w:rsid w:val="00A6739A"/>
    <w:rsid w:val="00A74715"/>
    <w:rsid w:val="00A75C67"/>
    <w:rsid w:val="00A80759"/>
    <w:rsid w:val="00A837F6"/>
    <w:rsid w:val="00A93D57"/>
    <w:rsid w:val="00A964E9"/>
    <w:rsid w:val="00AA4445"/>
    <w:rsid w:val="00AB06F0"/>
    <w:rsid w:val="00AB411C"/>
    <w:rsid w:val="00AC2804"/>
    <w:rsid w:val="00AC5BB2"/>
    <w:rsid w:val="00AD423D"/>
    <w:rsid w:val="00AD7F80"/>
    <w:rsid w:val="00AE41A4"/>
    <w:rsid w:val="00AF6756"/>
    <w:rsid w:val="00AF724C"/>
    <w:rsid w:val="00B04885"/>
    <w:rsid w:val="00B0743E"/>
    <w:rsid w:val="00B1607A"/>
    <w:rsid w:val="00B40873"/>
    <w:rsid w:val="00B41D89"/>
    <w:rsid w:val="00B453EC"/>
    <w:rsid w:val="00B567B4"/>
    <w:rsid w:val="00B63AC7"/>
    <w:rsid w:val="00B64E72"/>
    <w:rsid w:val="00B66386"/>
    <w:rsid w:val="00B670F5"/>
    <w:rsid w:val="00B75011"/>
    <w:rsid w:val="00B96AAE"/>
    <w:rsid w:val="00BA7FCD"/>
    <w:rsid w:val="00BB28C0"/>
    <w:rsid w:val="00BD235B"/>
    <w:rsid w:val="00BD2593"/>
    <w:rsid w:val="00BE4C4E"/>
    <w:rsid w:val="00C02CC8"/>
    <w:rsid w:val="00C07934"/>
    <w:rsid w:val="00C107D9"/>
    <w:rsid w:val="00C16D36"/>
    <w:rsid w:val="00C238F0"/>
    <w:rsid w:val="00C249E9"/>
    <w:rsid w:val="00C30B19"/>
    <w:rsid w:val="00C33318"/>
    <w:rsid w:val="00C355A2"/>
    <w:rsid w:val="00C47E45"/>
    <w:rsid w:val="00C60A35"/>
    <w:rsid w:val="00C642A5"/>
    <w:rsid w:val="00C651A6"/>
    <w:rsid w:val="00C67E1B"/>
    <w:rsid w:val="00C72629"/>
    <w:rsid w:val="00C75231"/>
    <w:rsid w:val="00C84AFA"/>
    <w:rsid w:val="00C858B6"/>
    <w:rsid w:val="00C87FB5"/>
    <w:rsid w:val="00C93647"/>
    <w:rsid w:val="00CA0118"/>
    <w:rsid w:val="00CA09EF"/>
    <w:rsid w:val="00CC35D3"/>
    <w:rsid w:val="00CC3D2E"/>
    <w:rsid w:val="00CC4EFB"/>
    <w:rsid w:val="00CC5DCB"/>
    <w:rsid w:val="00CD1B32"/>
    <w:rsid w:val="00CF30E5"/>
    <w:rsid w:val="00D12FA7"/>
    <w:rsid w:val="00D145BA"/>
    <w:rsid w:val="00D25661"/>
    <w:rsid w:val="00D30EB1"/>
    <w:rsid w:val="00D44506"/>
    <w:rsid w:val="00D47C20"/>
    <w:rsid w:val="00D56971"/>
    <w:rsid w:val="00D63D05"/>
    <w:rsid w:val="00D63DBA"/>
    <w:rsid w:val="00D6619C"/>
    <w:rsid w:val="00D74314"/>
    <w:rsid w:val="00D801EF"/>
    <w:rsid w:val="00D82072"/>
    <w:rsid w:val="00D82B9F"/>
    <w:rsid w:val="00D90BF5"/>
    <w:rsid w:val="00D91AA3"/>
    <w:rsid w:val="00D91FF0"/>
    <w:rsid w:val="00DA2428"/>
    <w:rsid w:val="00DA6893"/>
    <w:rsid w:val="00DA7EF5"/>
    <w:rsid w:val="00DB1AD0"/>
    <w:rsid w:val="00DB2EB1"/>
    <w:rsid w:val="00DB3CD4"/>
    <w:rsid w:val="00DC3B83"/>
    <w:rsid w:val="00DC41F8"/>
    <w:rsid w:val="00DE186C"/>
    <w:rsid w:val="00DE1EBA"/>
    <w:rsid w:val="00DE486F"/>
    <w:rsid w:val="00DE62D2"/>
    <w:rsid w:val="00DF022D"/>
    <w:rsid w:val="00E01C25"/>
    <w:rsid w:val="00E12320"/>
    <w:rsid w:val="00E1380B"/>
    <w:rsid w:val="00E15FC1"/>
    <w:rsid w:val="00E1658B"/>
    <w:rsid w:val="00E2043F"/>
    <w:rsid w:val="00E214C8"/>
    <w:rsid w:val="00E22A69"/>
    <w:rsid w:val="00E44C9D"/>
    <w:rsid w:val="00E46BCF"/>
    <w:rsid w:val="00E51C29"/>
    <w:rsid w:val="00E53C06"/>
    <w:rsid w:val="00E87570"/>
    <w:rsid w:val="00E93B3E"/>
    <w:rsid w:val="00E9509A"/>
    <w:rsid w:val="00E9742A"/>
    <w:rsid w:val="00EA478F"/>
    <w:rsid w:val="00EA7D81"/>
    <w:rsid w:val="00EB3001"/>
    <w:rsid w:val="00EB605F"/>
    <w:rsid w:val="00EC097D"/>
    <w:rsid w:val="00EC1909"/>
    <w:rsid w:val="00EC7927"/>
    <w:rsid w:val="00ED2FD1"/>
    <w:rsid w:val="00ED7638"/>
    <w:rsid w:val="00EE0E00"/>
    <w:rsid w:val="00EE56EC"/>
    <w:rsid w:val="00EF00C4"/>
    <w:rsid w:val="00EF1162"/>
    <w:rsid w:val="00EF5258"/>
    <w:rsid w:val="00EF5497"/>
    <w:rsid w:val="00F103DC"/>
    <w:rsid w:val="00F15212"/>
    <w:rsid w:val="00F159D5"/>
    <w:rsid w:val="00F16ED8"/>
    <w:rsid w:val="00F205C3"/>
    <w:rsid w:val="00F21F45"/>
    <w:rsid w:val="00F32A30"/>
    <w:rsid w:val="00F562CE"/>
    <w:rsid w:val="00F6374E"/>
    <w:rsid w:val="00F6428D"/>
    <w:rsid w:val="00F67445"/>
    <w:rsid w:val="00F7242C"/>
    <w:rsid w:val="00F871B3"/>
    <w:rsid w:val="00F92B6F"/>
    <w:rsid w:val="00F9714F"/>
    <w:rsid w:val="00FB6425"/>
    <w:rsid w:val="00FC2573"/>
    <w:rsid w:val="00FD5A27"/>
    <w:rsid w:val="00FF4C9B"/>
    <w:rsid w:val="00FF4E44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CA7685-2619-41FA-AC22-CA614F0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C7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E44C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DC7"/>
    <w:pPr>
      <w:bidi w:val="0"/>
      <w:ind w:left="720"/>
      <w:contextualSpacing/>
    </w:pPr>
    <w:rPr>
      <w:rFonts w:eastAsia="Times New Roman"/>
      <w:lang w:bidi="ar-SA"/>
    </w:rPr>
  </w:style>
  <w:style w:type="paragraph" w:styleId="NoSpacing">
    <w:name w:val="No Spacing"/>
    <w:uiPriority w:val="1"/>
    <w:qFormat/>
    <w:rsid w:val="00287DC7"/>
    <w:pPr>
      <w:bidi/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287DC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44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E44C9D"/>
  </w:style>
  <w:style w:type="paragraph" w:customStyle="1" w:styleId="title1">
    <w:name w:val="title1"/>
    <w:basedOn w:val="Normal"/>
    <w:rsid w:val="00214281"/>
    <w:pPr>
      <w:bidi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desc2">
    <w:name w:val="desc2"/>
    <w:basedOn w:val="Normal"/>
    <w:rsid w:val="00214281"/>
    <w:pPr>
      <w:bidi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details1">
    <w:name w:val="details1"/>
    <w:basedOn w:val="Normal"/>
    <w:rsid w:val="00214281"/>
    <w:pPr>
      <w:bidi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jrnl">
    <w:name w:val="jrnl"/>
    <w:basedOn w:val="DefaultParagraphFont"/>
    <w:rsid w:val="00214281"/>
  </w:style>
  <w:style w:type="paragraph" w:styleId="Header">
    <w:name w:val="header"/>
    <w:basedOn w:val="Normal"/>
    <w:link w:val="HeaderChar"/>
    <w:uiPriority w:val="99"/>
    <w:semiHidden/>
    <w:unhideWhenUsed/>
    <w:rsid w:val="00AF6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75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AF6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75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10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597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2972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single" w:sz="2" w:space="2" w:color="CCCCCC"/>
                                <w:left w:val="single" w:sz="2" w:space="2" w:color="CCCCCC"/>
                                <w:bottom w:val="single" w:sz="2" w:space="2" w:color="CCCCCC"/>
                                <w:right w:val="single" w:sz="2" w:space="2" w:color="CCCCCC"/>
                              </w:divBdr>
                              <w:divsChild>
                                <w:div w:id="3345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7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69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47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8900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single" w:sz="2" w:space="2" w:color="CCCCCC"/>
                                <w:left w:val="single" w:sz="2" w:space="2" w:color="CCCCCC"/>
                                <w:bottom w:val="single" w:sz="2" w:space="2" w:color="CCCCCC"/>
                                <w:right w:val="single" w:sz="2" w:space="2" w:color="CCCCCC"/>
                              </w:divBdr>
                              <w:divsChild>
                                <w:div w:id="20448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2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588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9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56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416">
                                  <w:marLeft w:val="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502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0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77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15597">
                                  <w:marLeft w:val="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363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4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0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4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2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98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83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0785">
                                  <w:marLeft w:val="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254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5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35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2981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single" w:sz="2" w:space="2" w:color="CCCCCC"/>
                                <w:left w:val="single" w:sz="2" w:space="2" w:color="CCCCCC"/>
                                <w:bottom w:val="single" w:sz="2" w:space="2" w:color="CCCCCC"/>
                                <w:right w:val="single" w:sz="2" w:space="2" w:color="CCCCCC"/>
                              </w:divBdr>
                              <w:divsChild>
                                <w:div w:id="3458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4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78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12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528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26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9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0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9256">
                                  <w:marLeft w:val="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71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193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77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0153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27537">
                                  <w:marLeft w:val="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44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35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13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922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ubmed?term=Bevilacqua%20G%5BAuthor%5D&amp;cauthor=true&amp;cauthor_uid=15590424" TargetMode="External"/><Relationship Id="rId21" Type="http://schemas.openxmlformats.org/officeDocument/2006/relationships/hyperlink" Target="http://www.ncbi.nlm.nih.gov/pubmed/24182962" TargetMode="External"/><Relationship Id="rId42" Type="http://schemas.openxmlformats.org/officeDocument/2006/relationships/hyperlink" Target="http://www.ncbi.nlm.nih.gov/pubmed?term=Dai%20ZK%5BAuthor%5D&amp;cauthor=true&amp;cauthor_uid=22770106" TargetMode="External"/><Relationship Id="rId63" Type="http://schemas.openxmlformats.org/officeDocument/2006/relationships/hyperlink" Target="http://www.ncbi.nlm.nih.gov/pubmed?term=Price%20WA%5BAuthor%5D&amp;cauthor=true&amp;cauthor_uid=22350629" TargetMode="External"/><Relationship Id="rId84" Type="http://schemas.openxmlformats.org/officeDocument/2006/relationships/hyperlink" Target="http://www.ncbi.nlm.nih.gov/pubmed?term=Shah%20V%5BAuthor%5D&amp;cauthor=true&amp;cauthor_uid=23729283" TargetMode="External"/><Relationship Id="rId138" Type="http://schemas.openxmlformats.org/officeDocument/2006/relationships/hyperlink" Target="http://www.ncbi.nlm.nih.gov/pubmed?term=Bhandari%20V%5BAuthor%5D&amp;cauthor=true&amp;cauthor_uid=12874732" TargetMode="External"/><Relationship Id="rId107" Type="http://schemas.openxmlformats.org/officeDocument/2006/relationships/hyperlink" Target="http://www.ncbi.nlm.nih.gov/pubmed?term=Mally%20PV%5BAuthor%5D&amp;cauthor=true&amp;cauthor_uid=23096053" TargetMode="External"/><Relationship Id="rId11" Type="http://schemas.openxmlformats.org/officeDocument/2006/relationships/hyperlink" Target="mailto:sk12345@gmail.com" TargetMode="External"/><Relationship Id="rId32" Type="http://schemas.openxmlformats.org/officeDocument/2006/relationships/hyperlink" Target="http://www.ncbi.nlm.nih.gov/pubmed/24182950" TargetMode="External"/><Relationship Id="rId53" Type="http://schemas.openxmlformats.org/officeDocument/2006/relationships/hyperlink" Target="http://www.ncbi.nlm.nih.gov/pubmed?term=Mathews%20L%5BAuthor%5D&amp;cauthor=true&amp;cauthor_uid=18188800" TargetMode="External"/><Relationship Id="rId74" Type="http://schemas.openxmlformats.org/officeDocument/2006/relationships/hyperlink" Target="http://www.ncbi.nlm.nih.gov/pubmed/25132529" TargetMode="External"/><Relationship Id="rId128" Type="http://schemas.openxmlformats.org/officeDocument/2006/relationships/hyperlink" Target="http://www.ncbi.nlm.nih.gov/pubmed?term=Miracle%20X%5BAuthor%5D&amp;cauthor=true&amp;cauthor_uid=18576926" TargetMode="External"/><Relationship Id="rId149" Type="http://schemas.openxmlformats.org/officeDocument/2006/relationships/hyperlink" Target="http://www.ncbi.nlm.nih.gov/pubmed/?term=dalziel+2005+cardiovascular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ncbi.nlm.nih.gov/pubmed?term=Escobar%20GJ%5BAuthor%5D&amp;cauthor=true&amp;cauthor_uid=19081113" TargetMode="External"/><Relationship Id="rId22" Type="http://schemas.openxmlformats.org/officeDocument/2006/relationships/hyperlink" Target="http://www.ncbi.nlm.nih.gov/pubmed?term=Scheuchenegger%20A%5BAuthor%5D&amp;cauthor=true&amp;cauthor_uid=24158889" TargetMode="External"/><Relationship Id="rId27" Type="http://schemas.openxmlformats.org/officeDocument/2006/relationships/hyperlink" Target="http://www.ncbi.nlm.nih.gov/pubmed?term=Schimetta%20W%5BAuthor%5D&amp;cauthor=true&amp;cauthor_uid=24158889" TargetMode="External"/><Relationship Id="rId43" Type="http://schemas.openxmlformats.org/officeDocument/2006/relationships/hyperlink" Target="http://www.ncbi.nlm.nih.gov/pubmed/?term=Wang+YC+2012+%2C+EEFECT+OF+ANTENATAL+CORTICOSTEROIDS" TargetMode="External"/><Relationship Id="rId48" Type="http://schemas.openxmlformats.org/officeDocument/2006/relationships/hyperlink" Target="http://www.ncbi.nlm.nih.gov/pubmed?term=Freda%20MC%5BAuthor%5D&amp;cauthor=true&amp;cauthor_uid=9892450" TargetMode="External"/><Relationship Id="rId64" Type="http://schemas.openxmlformats.org/officeDocument/2006/relationships/hyperlink" Target="http://www.ncbi.nlm.nih.gov/pubmed?term=Ivester%20TS%5BAuthor%5D&amp;cauthor=true&amp;cauthor_uid=22350629" TargetMode="External"/><Relationship Id="rId69" Type="http://schemas.openxmlformats.org/officeDocument/2006/relationships/hyperlink" Target="http://www.ncbi.nlm.nih.gov/pubmed?term=Wang%20X%5BAuthor%5D&amp;cauthor=true&amp;cauthor_uid=25132529" TargetMode="External"/><Relationship Id="rId113" Type="http://schemas.openxmlformats.org/officeDocument/2006/relationships/hyperlink" Target="http://www.ncbi.nlm.nih.gov/pubmed?term=Middleton%20P%5BAuthor%5D&amp;cauthor=true&amp;cauthor_uid=21982021" TargetMode="External"/><Relationship Id="rId118" Type="http://schemas.openxmlformats.org/officeDocument/2006/relationships/hyperlink" Target="http://www.ncbi.nlm.nih.gov/pubmed?term=Maranghi%20L%5BAuthor%5D&amp;cauthor=true&amp;cauthor_uid=15590424" TargetMode="External"/><Relationship Id="rId134" Type="http://schemas.openxmlformats.org/officeDocument/2006/relationships/hyperlink" Target="http://www.ncbi.nlm.nih.gov/pubmed?term=Coordinators%20Of%20World%20Associatin%20of%20Perinatal%20Medicine%20Prematurity%20Working%20Group%5BCorporate%20Author%5D" TargetMode="External"/><Relationship Id="rId139" Type="http://schemas.openxmlformats.org/officeDocument/2006/relationships/hyperlink" Target="http://www.ncbi.nlm.nih.gov/pubmed/?term=chin+2003+antenatal+steroid" TargetMode="External"/><Relationship Id="rId80" Type="http://schemas.openxmlformats.org/officeDocument/2006/relationships/hyperlink" Target="http://www.ncbi.nlm.nih.gov/pubmed?term=Nguyen%20T%5BAuthor%5D&amp;cauthor=true&amp;cauthor_uid=23140884" TargetMode="External"/><Relationship Id="rId85" Type="http://schemas.openxmlformats.org/officeDocument/2006/relationships/hyperlink" Target="http://www.ncbi.nlm.nih.gov/pubmed?term=Ye%20XY%5BAuthor%5D&amp;cauthor=true&amp;cauthor_uid=23729283" TargetMode="External"/><Relationship Id="rId150" Type="http://schemas.openxmlformats.org/officeDocument/2006/relationships/hyperlink" Target="http://www.ncbi.nlm.nih.gov/pubmed/18165390" TargetMode="External"/><Relationship Id="rId12" Type="http://schemas.openxmlformats.org/officeDocument/2006/relationships/hyperlink" Target="http://www.ncbi.nlm.nih.gov/pubmed?term=Bonanno%20C%5BAuthor%5D&amp;cauthor=true&amp;cauthor_uid=22370107" TargetMode="External"/><Relationship Id="rId17" Type="http://schemas.openxmlformats.org/officeDocument/2006/relationships/hyperlink" Target="http://www.ncbi.nlm.nih.gov/pubmed?term=Behler%20JE%5BAuthor%5D&amp;cauthor=true&amp;cauthor_uid=23350861" TargetMode="External"/><Relationship Id="rId33" Type="http://schemas.openxmlformats.org/officeDocument/2006/relationships/hyperlink" Target="http://www.ncbi.nlm.nih.gov/pubmed?term=Committee%20on%20Obstetric%20Practice.%5BCorporate%20Author%5D" TargetMode="External"/><Relationship Id="rId38" Type="http://schemas.openxmlformats.org/officeDocument/2006/relationships/hyperlink" Target="http://www.ncbi.nlm.nih.gov/pubmed?term=Tseng%20HI%5BAuthor%5D&amp;cauthor=true&amp;cauthor_uid=22770106" TargetMode="External"/><Relationship Id="rId59" Type="http://schemas.openxmlformats.org/officeDocument/2006/relationships/hyperlink" Target="http://www.ncbi.nlm.nih.gov/pubmed?term=Russell%20I%5BAuthor%5D&amp;cauthor=true&amp;cauthor_uid=16115831" TargetMode="External"/><Relationship Id="rId103" Type="http://schemas.openxmlformats.org/officeDocument/2006/relationships/hyperlink" Target="http://www.ncbi.nlm.nih.gov/pubmed?term=Guidicelli%20B%5BAuthor%5D&amp;cauthor=true&amp;cauthor_uid=23013109" TargetMode="External"/><Relationship Id="rId108" Type="http://schemas.openxmlformats.org/officeDocument/2006/relationships/hyperlink" Target="http://www.ncbi.nlm.nih.gov/pubmed?term=Hendricks-Mu%C3%B1oz%20KD%5BAuthor%5D&amp;cauthor=true&amp;cauthor_uid=23096053" TargetMode="External"/><Relationship Id="rId124" Type="http://schemas.openxmlformats.org/officeDocument/2006/relationships/hyperlink" Target="http://www.ncbi.nlm.nih.gov/pubmed?term=Amorim%20MM%5BAuthor%5D&amp;cauthor=true&amp;cauthor_uid=21487057" TargetMode="External"/><Relationship Id="rId129" Type="http://schemas.openxmlformats.org/officeDocument/2006/relationships/hyperlink" Target="http://www.ncbi.nlm.nih.gov/pubmed?term=Di%20Renzo%20GC%5BAuthor%5D&amp;cauthor=true&amp;cauthor_uid=18576926" TargetMode="External"/><Relationship Id="rId54" Type="http://schemas.openxmlformats.org/officeDocument/2006/relationships/hyperlink" Target="http://www.ncbi.nlm.nih.gov/pubmed?term=Adragna%20N%5BAuthor%5D&amp;cauthor=true&amp;cauthor_uid=18188800" TargetMode="External"/><Relationship Id="rId70" Type="http://schemas.openxmlformats.org/officeDocument/2006/relationships/hyperlink" Target="http://www.ncbi.nlm.nih.gov/pubmed?term=Ruan%20Y%5BAuthor%5D&amp;cauthor=true&amp;cauthor_uid=25132529" TargetMode="External"/><Relationship Id="rId75" Type="http://schemas.openxmlformats.org/officeDocument/2006/relationships/hyperlink" Target="http://www.ncbi.nlm.nih.gov/pubmed?term=McEvoy%20C%5BAuthor%5D&amp;cauthor=true&amp;cauthor_uid=23140884" TargetMode="External"/><Relationship Id="rId91" Type="http://schemas.openxmlformats.org/officeDocument/2006/relationships/hyperlink" Target="http://www.ncbi.nlm.nih.gov/pubmed?term=Dias%20T%5BAuthor%5D&amp;cauthor=true&amp;cauthor_uid=19081113" TargetMode="External"/><Relationship Id="rId96" Type="http://schemas.openxmlformats.org/officeDocument/2006/relationships/hyperlink" Target="http://www.ncbi.nlm.nih.gov/pubmed/19081113" TargetMode="External"/><Relationship Id="rId140" Type="http://schemas.openxmlformats.org/officeDocument/2006/relationships/hyperlink" Target="http://www.ncbi.nlm.nih.gov/pubmed/16113556" TargetMode="External"/><Relationship Id="rId145" Type="http://schemas.openxmlformats.org/officeDocument/2006/relationships/hyperlink" Target="http://www.ncbi.nlm.nih.gov/pubmed?term=Mantell%20C%5BAuthor%5D&amp;cauthor=true&amp;cauthor_uid=159249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ncbi.nlm.nih.gov/pubmed?term=Lechner%20E%5BAuthor%5D&amp;cauthor=true&amp;cauthor_uid=24158889" TargetMode="External"/><Relationship Id="rId28" Type="http://schemas.openxmlformats.org/officeDocument/2006/relationships/hyperlink" Target="http://www.ncbi.nlm.nih.gov/pubmed/?term=Scheuchenegger+A+2014" TargetMode="External"/><Relationship Id="rId49" Type="http://schemas.openxmlformats.org/officeDocument/2006/relationships/hyperlink" Target="http://www.ncbi.nlm.nih.gov/pubmed?term=Fish%20LJ%5BAuthor%5D&amp;cauthor=true&amp;cauthor_uid=9892450" TargetMode="External"/><Relationship Id="rId114" Type="http://schemas.openxmlformats.org/officeDocument/2006/relationships/hyperlink" Target="http://www.ncbi.nlm.nih.gov/pubmed?term=Harding%20JE%5BAuthor%5D&amp;cauthor=true&amp;cauthor_uid=21982021" TargetMode="External"/><Relationship Id="rId119" Type="http://schemas.openxmlformats.org/officeDocument/2006/relationships/hyperlink" Target="http://www.ncbi.nlm.nih.gov/pubmed?term=Anceschi%20MM%5BAuthor%5D&amp;cauthor=true&amp;cauthor_uid=15590424" TargetMode="External"/><Relationship Id="rId44" Type="http://schemas.openxmlformats.org/officeDocument/2006/relationships/hyperlink" Target="http://www.ncbi.nlm.nih.gov/pubmed?term=Leviton%20LC%5BAuthor%5D&amp;cauthor=true&amp;cauthor_uid=9892450" TargetMode="External"/><Relationship Id="rId60" Type="http://schemas.openxmlformats.org/officeDocument/2006/relationships/hyperlink" Target="http://www.ncbi.nlm.nih.gov/pubmed/16115831" TargetMode="External"/><Relationship Id="rId65" Type="http://schemas.openxmlformats.org/officeDocument/2006/relationships/hyperlink" Target="http://www.ncbi.nlm.nih.gov/pubmed?term=Boggess%20K%5BAuthor%5D&amp;cauthor=true&amp;cauthor_uid=22350629" TargetMode="External"/><Relationship Id="rId81" Type="http://schemas.openxmlformats.org/officeDocument/2006/relationships/hyperlink" Target="http://www.ncbi.nlm.nih.gov/pubmed/23140884" TargetMode="External"/><Relationship Id="rId86" Type="http://schemas.openxmlformats.org/officeDocument/2006/relationships/hyperlink" Target="http://www.ncbi.nlm.nih.gov/pubmed?term=Lee%20SK%5BAuthor%5D&amp;cauthor=true&amp;cauthor_uid=23729283" TargetMode="External"/><Relationship Id="rId130" Type="http://schemas.openxmlformats.org/officeDocument/2006/relationships/hyperlink" Target="http://www.ncbi.nlm.nih.gov/pubmed?term=Stark%20A%5BAuthor%5D&amp;cauthor=true&amp;cauthor_uid=18576926" TargetMode="External"/><Relationship Id="rId135" Type="http://schemas.openxmlformats.org/officeDocument/2006/relationships/hyperlink" Target="http://www.ncbi.nlm.nih.gov/pubmed/?term=Xavier+miracle+2008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ncbi.nlm.nih.gov/pubmed?term=Wapner%20RJ%5BAuthor%5D&amp;cauthor=true&amp;cauthor_uid=22370107" TargetMode="External"/><Relationship Id="rId18" Type="http://schemas.openxmlformats.org/officeDocument/2006/relationships/hyperlink" Target="http://www.ncbi.nlm.nih.gov/pubmed?term=Schulkin%20J%5BAuthor%5D&amp;cauthor=true&amp;cauthor_uid=23350861" TargetMode="External"/><Relationship Id="rId39" Type="http://schemas.openxmlformats.org/officeDocument/2006/relationships/hyperlink" Target="http://www.ncbi.nlm.nih.gov/pubmed?term=Yang%20SN%5BAuthor%5D&amp;cauthor=true&amp;cauthor_uid=22770106" TargetMode="External"/><Relationship Id="rId109" Type="http://schemas.openxmlformats.org/officeDocument/2006/relationships/hyperlink" Target="http://www.ncbi.nlm.nih.gov/pubmed?term=Bailey%20S%5BAuthor%5D&amp;cauthor=true&amp;cauthor_uid=23096053" TargetMode="External"/><Relationship Id="rId34" Type="http://schemas.openxmlformats.org/officeDocument/2006/relationships/hyperlink" Target="http://www.ncbi.nlm.nih.gov/pubmed/12197491" TargetMode="External"/><Relationship Id="rId50" Type="http://schemas.openxmlformats.org/officeDocument/2006/relationships/hyperlink" Target="http://www.ncbi.nlm.nih.gov/pubmed/9892450" TargetMode="External"/><Relationship Id="rId55" Type="http://schemas.openxmlformats.org/officeDocument/2006/relationships/hyperlink" Target="http://www.ncbi.nlm.nih.gov/pubmed?term=Belcastro%20M%5BAuthor%5D&amp;cauthor=true&amp;cauthor_uid=18188800" TargetMode="External"/><Relationship Id="rId76" Type="http://schemas.openxmlformats.org/officeDocument/2006/relationships/hyperlink" Target="http://www.ncbi.nlm.nih.gov/pubmed?term=Venigalla%20S%5BAuthor%5D&amp;cauthor=true&amp;cauthor_uid=23140884" TargetMode="External"/><Relationship Id="rId97" Type="http://schemas.openxmlformats.org/officeDocument/2006/relationships/hyperlink" Target="http://www.ncbi.nlm.nih.gov/pubmed?term=Engle%20WA%5BAuthor%5D&amp;cauthor=true&amp;cauthor_uid=18456072" TargetMode="External"/><Relationship Id="rId104" Type="http://schemas.openxmlformats.org/officeDocument/2006/relationships/hyperlink" Target="http://www.ncbi.nlm.nih.gov/pubmed?term=Gamerre%20M%5BAuthor%5D&amp;cauthor=true&amp;cauthor_uid=23013109" TargetMode="External"/><Relationship Id="rId120" Type="http://schemas.openxmlformats.org/officeDocument/2006/relationships/hyperlink" Target="http://www.ncbi.nlm.nih.gov/pubmed/15590424" TargetMode="External"/><Relationship Id="rId125" Type="http://schemas.openxmlformats.org/officeDocument/2006/relationships/hyperlink" Target="http://www.ncbi.nlm.nih.gov/pubmed/?term=ana+maria+feitosa+porto+2011" TargetMode="External"/><Relationship Id="rId141" Type="http://schemas.openxmlformats.org/officeDocument/2006/relationships/hyperlink" Target="http://www.ncbi.nlm.nih.gov/pubmed/18166549" TargetMode="External"/><Relationship Id="rId146" Type="http://schemas.openxmlformats.org/officeDocument/2006/relationships/hyperlink" Target="http://www.ncbi.nlm.nih.gov/pubmed?term=Rea%20HH%5BAuthor%5D&amp;cauthor=true&amp;cauthor_uid=159249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ncbi.nlm.nih.gov/pubmed?term=Li%20G%5BAuthor%5D&amp;cauthor=true&amp;cauthor_uid=25132529" TargetMode="External"/><Relationship Id="rId92" Type="http://schemas.openxmlformats.org/officeDocument/2006/relationships/hyperlink" Target="http://www.ncbi.nlm.nih.gov/pubmed?term=McCormick%20MC%5BAuthor%5D&amp;cauthor=true&amp;cauthor_uid=1908111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cbi.nlm.nih.gov/pubmed?term=Ananth%20CV%5BAuthor%5D&amp;cauthor=true&amp;cauthor_uid=24182950" TargetMode="External"/><Relationship Id="rId24" Type="http://schemas.openxmlformats.org/officeDocument/2006/relationships/hyperlink" Target="http://www.ncbi.nlm.nih.gov/pubmed?term=Wiesinger-Eidenberger%20G%5BAuthor%5D&amp;cauthor=true&amp;cauthor_uid=24158889" TargetMode="External"/><Relationship Id="rId40" Type="http://schemas.openxmlformats.org/officeDocument/2006/relationships/hyperlink" Target="http://www.ncbi.nlm.nih.gov/pubmed?term=Lu%20CC%5BAuthor%5D&amp;cauthor=true&amp;cauthor_uid=22770106" TargetMode="External"/><Relationship Id="rId45" Type="http://schemas.openxmlformats.org/officeDocument/2006/relationships/hyperlink" Target="http://www.ncbi.nlm.nih.gov/pubmed?term=Goldenberg%20RL%5BAuthor%5D&amp;cauthor=true&amp;cauthor_uid=9892450" TargetMode="External"/><Relationship Id="rId66" Type="http://schemas.openxmlformats.org/officeDocument/2006/relationships/hyperlink" Target="http://www.ncbi.nlm.nih.gov/pubmed?term=Tolleson-Rinehart%20S%5BAuthor%5D&amp;cauthor=true&amp;cauthor_uid=22350629" TargetMode="External"/><Relationship Id="rId87" Type="http://schemas.openxmlformats.org/officeDocument/2006/relationships/hyperlink" Target="http://www.ncbi.nlm.nih.gov/pubmed?term=Jefferies%20AL%5BAuthor%5D&amp;cauthor=true&amp;cauthor_uid=23729283" TargetMode="External"/><Relationship Id="rId110" Type="http://schemas.openxmlformats.org/officeDocument/2006/relationships/hyperlink" Target="http://www.ncbi.nlm.nih.gov/pubmed/?term=Mally+PV+2013" TargetMode="External"/><Relationship Id="rId115" Type="http://schemas.openxmlformats.org/officeDocument/2006/relationships/hyperlink" Target="http://www.ncbi.nlm.nih.gov/pubmed/?term=Repeat+antenatal+glucocorticids+2012+%2C+Mckinlay." TargetMode="External"/><Relationship Id="rId131" Type="http://schemas.openxmlformats.org/officeDocument/2006/relationships/hyperlink" Target="http://www.ncbi.nlm.nih.gov/pubmed?term=Fanaroff%20A%5BAuthor%5D&amp;cauthor=true&amp;cauthor_uid=18576926" TargetMode="External"/><Relationship Id="rId136" Type="http://schemas.openxmlformats.org/officeDocument/2006/relationships/hyperlink" Target="http://www.ncbi.nlm.nih.gov/pubmed?term=Chin%20SO%5BAuthor%5D&amp;cauthor=true&amp;cauthor_uid=12874732" TargetMode="External"/><Relationship Id="rId61" Type="http://schemas.openxmlformats.org/officeDocument/2006/relationships/hyperlink" Target="http://www.ncbi.nlm.nih.gov/pubmed?term=Aliaga%20SR%5BAuthor%5D&amp;cauthor=true&amp;cauthor_uid=22350629" TargetMode="External"/><Relationship Id="rId82" Type="http://schemas.openxmlformats.org/officeDocument/2006/relationships/hyperlink" Target="http://www.ncbi.nlm.nih.gov/pubmed?term=Bassil%20KL%5BAuthor%5D&amp;cauthor=true&amp;cauthor_uid=23729283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ncbi.nlm.nih.gov/pubmed/23350861" TargetMode="External"/><Relationship Id="rId14" Type="http://schemas.openxmlformats.org/officeDocument/2006/relationships/hyperlink" Target="http://www.ncbi.nlm.nih.gov/pubmed/?term=Bonanno+C1%2C+Wapner+RJ.+Antenatal+corticosteroids+in+the+management+of+preterm+birth%3A+are+we+back+where+we+started%3F+ObstetGynecolClin+North+Am.2012+Mar%3B39(1)%3A47-63." TargetMode="External"/><Relationship Id="rId30" Type="http://schemas.openxmlformats.org/officeDocument/2006/relationships/hyperlink" Target="http://www.ncbi.nlm.nih.gov/pubmed?term=Friedman%20AM%5BAuthor%5D&amp;cauthor=true&amp;cauthor_uid=24182950" TargetMode="External"/><Relationship Id="rId35" Type="http://schemas.openxmlformats.org/officeDocument/2006/relationships/hyperlink" Target="http://www.ncbi.nlm.nih.gov/pubmed?term=ACOG%20Committee%20on%20Obstetric%20Practice%5BCorporate%20Author%5D" TargetMode="External"/><Relationship Id="rId56" Type="http://schemas.openxmlformats.org/officeDocument/2006/relationships/hyperlink" Target="http://www.ncbi.nlm.nih.gov/pubmed/18188800" TargetMode="External"/><Relationship Id="rId77" Type="http://schemas.openxmlformats.org/officeDocument/2006/relationships/hyperlink" Target="http://www.ncbi.nlm.nih.gov/pubmed?term=Schilling%20D%5BAuthor%5D&amp;cauthor=true&amp;cauthor_uid=23140884" TargetMode="External"/><Relationship Id="rId100" Type="http://schemas.openxmlformats.org/officeDocument/2006/relationships/hyperlink" Target="http://www.ncbi.nlm.nih.gov/pubmed?term=Berthelot-Ricou%20A%5BAuthor%5D&amp;cauthor=true&amp;cauthor_uid=23013109" TargetMode="External"/><Relationship Id="rId105" Type="http://schemas.openxmlformats.org/officeDocument/2006/relationships/hyperlink" Target="http://www.ncbi.nlm.nih.gov/pubmed?term=Simeoni%20U%5BAuthor%5D&amp;cauthor=true&amp;cauthor_uid=23013109" TargetMode="External"/><Relationship Id="rId126" Type="http://schemas.openxmlformats.org/officeDocument/2006/relationships/hyperlink" Target="http://www.ncbi.nlm.nih.gov/pubmed/19821379" TargetMode="External"/><Relationship Id="rId147" Type="http://schemas.openxmlformats.org/officeDocument/2006/relationships/hyperlink" Target="http://www.ncbi.nlm.nih.gov/pubmed?term=Rodgers%20A%5BAuthor%5D&amp;cauthor=true&amp;cauthor_uid=15924982" TargetMode="External"/><Relationship Id="rId8" Type="http://schemas.openxmlformats.org/officeDocument/2006/relationships/hyperlink" Target="mailto:dralmassin@gmail.com" TargetMode="External"/><Relationship Id="rId51" Type="http://schemas.openxmlformats.org/officeDocument/2006/relationships/hyperlink" Target="http://www.ncbi.nlm.nih.gov/pubmed?term=Ventolini%20G%5BAuthor%5D&amp;cauthor=true&amp;cauthor_uid=18188800" TargetMode="External"/><Relationship Id="rId72" Type="http://schemas.openxmlformats.org/officeDocument/2006/relationships/hyperlink" Target="http://www.ncbi.nlm.nih.gov/pubmed?term=Chen%20Y%5BAuthor%5D&amp;cauthor=true&amp;cauthor_uid=25132529" TargetMode="External"/><Relationship Id="rId93" Type="http://schemas.openxmlformats.org/officeDocument/2006/relationships/hyperlink" Target="http://www.ncbi.nlm.nih.gov/pubmed?term=Massolo%20ML%5BAuthor%5D&amp;cauthor=true&amp;cauthor_uid=19081113" TargetMode="External"/><Relationship Id="rId98" Type="http://schemas.openxmlformats.org/officeDocument/2006/relationships/hyperlink" Target="http://www.ncbi.nlm.nih.gov/pubmed?term=Kominiarek%20MA%5BAuthor%5D&amp;cauthor=true&amp;cauthor_uid=18456072" TargetMode="External"/><Relationship Id="rId121" Type="http://schemas.openxmlformats.org/officeDocument/2006/relationships/hyperlink" Target="http://www.ncbi.nlm.nih.gov/pubmed?term=Porto%20AM%5BAuthor%5D&amp;cauthor=true&amp;cauthor_uid=21487057" TargetMode="External"/><Relationship Id="rId142" Type="http://schemas.openxmlformats.org/officeDocument/2006/relationships/hyperlink" Target="http://www.ncbi.nlm.nih.gov/pubmed?term=Dalziel%20SR%5BAuthor%5D&amp;cauthor=true&amp;cauthor_uid=15924982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cbi.nlm.nih.gov/pubmed?term=Weissensteiner%20M%5BAuthor%5D&amp;cauthor=true&amp;cauthor_uid=24158889" TargetMode="External"/><Relationship Id="rId46" Type="http://schemas.openxmlformats.org/officeDocument/2006/relationships/hyperlink" Target="http://www.ncbi.nlm.nih.gov/pubmed?term=Baker%20CS%5BAuthor%5D&amp;cauthor=true&amp;cauthor_uid=9892450" TargetMode="External"/><Relationship Id="rId67" Type="http://schemas.openxmlformats.org/officeDocument/2006/relationships/hyperlink" Target="http://www.ncbi.nlm.nih.gov/pubmed/?term=Aliaga+SR+2013" TargetMode="External"/><Relationship Id="rId116" Type="http://schemas.openxmlformats.org/officeDocument/2006/relationships/hyperlink" Target="http://www.ncbi.nlm.nih.gov/pubmed?term=Cosmi%20E%5BAuthor%5D&amp;cauthor=true&amp;cauthor_uid=15590424" TargetMode="External"/><Relationship Id="rId137" Type="http://schemas.openxmlformats.org/officeDocument/2006/relationships/hyperlink" Target="http://www.ncbi.nlm.nih.gov/pubmed?term=Brodsky%20NL%5BAuthor%5D&amp;cauthor=true&amp;cauthor_uid=12874732" TargetMode="External"/><Relationship Id="rId20" Type="http://schemas.openxmlformats.org/officeDocument/2006/relationships/hyperlink" Target="http://www.ncbi.nlm.nih.gov/pubmed?term=Raju%20TN%5BAuthor%5D&amp;cauthor=true&amp;cauthor_uid=24182962" TargetMode="External"/><Relationship Id="rId41" Type="http://schemas.openxmlformats.org/officeDocument/2006/relationships/hyperlink" Target="http://www.ncbi.nlm.nih.gov/pubmed?term=Wu%20JR%5BAuthor%5D&amp;cauthor=true&amp;cauthor_uid=22770106" TargetMode="External"/><Relationship Id="rId62" Type="http://schemas.openxmlformats.org/officeDocument/2006/relationships/hyperlink" Target="http://www.ncbi.nlm.nih.gov/pubmed?term=Smith%20PB%5BAuthor%5D&amp;cauthor=true&amp;cauthor_uid=22350629" TargetMode="External"/><Relationship Id="rId83" Type="http://schemas.openxmlformats.org/officeDocument/2006/relationships/hyperlink" Target="http://www.ncbi.nlm.nih.gov/pubmed?term=Shah%20PS%5BAuthor%5D&amp;cauthor=true&amp;cauthor_uid=23729283" TargetMode="External"/><Relationship Id="rId88" Type="http://schemas.openxmlformats.org/officeDocument/2006/relationships/hyperlink" Target="http://www.ncbi.nlm.nih.gov/pubmed?term=Canadian%20Neonatal%20Network%5BCorporate%20Author%5D" TargetMode="External"/><Relationship Id="rId111" Type="http://schemas.openxmlformats.org/officeDocument/2006/relationships/hyperlink" Target="http://www.ncbi.nlm.nih.gov/pubmed?term=McKinlay%20CJ%5BAuthor%5D&amp;cauthor=true&amp;cauthor_uid=21982021" TargetMode="External"/><Relationship Id="rId132" Type="http://schemas.openxmlformats.org/officeDocument/2006/relationships/hyperlink" Target="http://www.ncbi.nlm.nih.gov/pubmed?term=Carbonell-Estrany%20X%5BAuthor%5D&amp;cauthor=true&amp;cauthor_uid=18576926" TargetMode="External"/><Relationship Id="rId15" Type="http://schemas.openxmlformats.org/officeDocument/2006/relationships/hyperlink" Target="http://www.ncbi.nlm.nih.gov/pubmed?term=Power%20ML%5BAuthor%5D&amp;cauthor=true&amp;cauthor_uid=23350861" TargetMode="External"/><Relationship Id="rId36" Type="http://schemas.openxmlformats.org/officeDocument/2006/relationships/hyperlink" Target="http://www.ncbi.nlm.nih.gov/pubmed/21252775" TargetMode="External"/><Relationship Id="rId57" Type="http://schemas.openxmlformats.org/officeDocument/2006/relationships/hyperlink" Target="http://www.ncbi.nlm.nih.gov/pubmed?term=Stutchfield%20P%5BAuthor%5D&amp;cauthor=true&amp;cauthor_uid=16115831" TargetMode="External"/><Relationship Id="rId106" Type="http://schemas.openxmlformats.org/officeDocument/2006/relationships/hyperlink" Target="http://www.ncbi.nlm.nih.gov/pubmed/23013109" TargetMode="External"/><Relationship Id="rId127" Type="http://schemas.openxmlformats.org/officeDocument/2006/relationships/hyperlink" Target="http://www.ncbi.nlm.nih.gov/pubmed/10454676" TargetMode="External"/><Relationship Id="rId10" Type="http://schemas.openxmlformats.org/officeDocument/2006/relationships/hyperlink" Target="mailto:peymanakbari7273@yahoo.com" TargetMode="External"/><Relationship Id="rId31" Type="http://schemas.openxmlformats.org/officeDocument/2006/relationships/hyperlink" Target="http://www.ncbi.nlm.nih.gov/pubmed?term=Gyamfi-Bannerman%20C%5BAuthor%5D&amp;cauthor=true&amp;cauthor_uid=24182950" TargetMode="External"/><Relationship Id="rId52" Type="http://schemas.openxmlformats.org/officeDocument/2006/relationships/hyperlink" Target="http://www.ncbi.nlm.nih.gov/pubmed?term=Neiger%20R%5BAuthor%5D&amp;cauthor=true&amp;cauthor_uid=18188800" TargetMode="External"/><Relationship Id="rId73" Type="http://schemas.openxmlformats.org/officeDocument/2006/relationships/hyperlink" Target="http://www.ncbi.nlm.nih.gov/pubmed?term=Zhang%20W%5BAuthor%5D&amp;cauthor=true&amp;cauthor_uid=25132529" TargetMode="External"/><Relationship Id="rId78" Type="http://schemas.openxmlformats.org/officeDocument/2006/relationships/hyperlink" Target="http://www.ncbi.nlm.nih.gov/pubmed?term=Clay%20N%5BAuthor%5D&amp;cauthor=true&amp;cauthor_uid=23140884" TargetMode="External"/><Relationship Id="rId94" Type="http://schemas.openxmlformats.org/officeDocument/2006/relationships/hyperlink" Target="http://www.ncbi.nlm.nih.gov/pubmed?term=Green%20NS%5BAuthor%5D&amp;cauthor=true&amp;cauthor_uid=19081113" TargetMode="External"/><Relationship Id="rId99" Type="http://schemas.openxmlformats.org/officeDocument/2006/relationships/hyperlink" Target="http://www.ncbi.nlm.nih.gov/pubmed/18456072" TargetMode="External"/><Relationship Id="rId101" Type="http://schemas.openxmlformats.org/officeDocument/2006/relationships/hyperlink" Target="http://www.ncbi.nlm.nih.gov/pubmed?term=Lacroze%20V%5BAuthor%5D&amp;cauthor=true&amp;cauthor_uid=23013109" TargetMode="External"/><Relationship Id="rId122" Type="http://schemas.openxmlformats.org/officeDocument/2006/relationships/hyperlink" Target="http://www.ncbi.nlm.nih.gov/pubmed?term=Coutinho%20IC%5BAuthor%5D&amp;cauthor=true&amp;cauthor_uid=21487057" TargetMode="External"/><Relationship Id="rId143" Type="http://schemas.openxmlformats.org/officeDocument/2006/relationships/hyperlink" Target="http://www.ncbi.nlm.nih.gov/pubmed?term=Walker%20NK%5BAuthor%5D&amp;cauthor=true&amp;cauthor_uid=15924982" TargetMode="External"/><Relationship Id="rId148" Type="http://schemas.openxmlformats.org/officeDocument/2006/relationships/hyperlink" Target="http://www.ncbi.nlm.nih.gov/pubmed?term=Harding%20JE%5BAuthor%5D&amp;cauthor=true&amp;cauthor_uid=159249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12345@gmail.com" TargetMode="External"/><Relationship Id="rId26" Type="http://schemas.openxmlformats.org/officeDocument/2006/relationships/hyperlink" Target="http://www.ncbi.nlm.nih.gov/pubmed?term=Wagner%20O%5BAuthor%5D&amp;cauthor=true&amp;cauthor_uid=24158889" TargetMode="External"/><Relationship Id="rId47" Type="http://schemas.openxmlformats.org/officeDocument/2006/relationships/hyperlink" Target="http://www.ncbi.nlm.nih.gov/pubmed?term=Schwartz%20RM%5BAuthor%5D&amp;cauthor=true&amp;cauthor_uid=9892450" TargetMode="External"/><Relationship Id="rId68" Type="http://schemas.openxmlformats.org/officeDocument/2006/relationships/hyperlink" Target="http://www.ncbi.nlm.nih.gov/pubmed?term=Zou%20L%5BAuthor%5D&amp;cauthor=true&amp;cauthor_uid=25132529" TargetMode="External"/><Relationship Id="rId89" Type="http://schemas.openxmlformats.org/officeDocument/2006/relationships/hyperlink" Target="http://www.ncbi.nlm.nih.gov/pubmed/23729283" TargetMode="External"/><Relationship Id="rId112" Type="http://schemas.openxmlformats.org/officeDocument/2006/relationships/hyperlink" Target="http://www.ncbi.nlm.nih.gov/pubmed?term=Crowther%20CA%5BAuthor%5D&amp;cauthor=true&amp;cauthor_uid=21982021" TargetMode="External"/><Relationship Id="rId133" Type="http://schemas.openxmlformats.org/officeDocument/2006/relationships/hyperlink" Target="http://www.ncbi.nlm.nih.gov/pubmed?term=Saling%20E%5BAuthor%5D&amp;cauthor=true&amp;cauthor_uid=18576926" TargetMode="External"/><Relationship Id="rId16" Type="http://schemas.openxmlformats.org/officeDocument/2006/relationships/hyperlink" Target="http://www.ncbi.nlm.nih.gov/pubmed?term=Henderson%20Z%5BAuthor%5D&amp;cauthor=true&amp;cauthor_uid=23350861" TargetMode="External"/><Relationship Id="rId37" Type="http://schemas.openxmlformats.org/officeDocument/2006/relationships/hyperlink" Target="http://www.ncbi.nlm.nih.gov/pubmed?term=Wang%20YC%5BAuthor%5D&amp;cauthor=true&amp;cauthor_uid=22770106" TargetMode="External"/><Relationship Id="rId58" Type="http://schemas.openxmlformats.org/officeDocument/2006/relationships/hyperlink" Target="http://www.ncbi.nlm.nih.gov/pubmed?term=Whitaker%20R%5BAuthor%5D&amp;cauthor=true&amp;cauthor_uid=16115831" TargetMode="External"/><Relationship Id="rId79" Type="http://schemas.openxmlformats.org/officeDocument/2006/relationships/hyperlink" Target="http://www.ncbi.nlm.nih.gov/pubmed?term=Spitale%20P%5BAuthor%5D&amp;cauthor=true&amp;cauthor_uid=23140884" TargetMode="External"/><Relationship Id="rId102" Type="http://schemas.openxmlformats.org/officeDocument/2006/relationships/hyperlink" Target="http://www.ncbi.nlm.nih.gov/pubmed?term=Courbiere%20B%5BAuthor%5D&amp;cauthor=true&amp;cauthor_uid=23013109" TargetMode="External"/><Relationship Id="rId123" Type="http://schemas.openxmlformats.org/officeDocument/2006/relationships/hyperlink" Target="http://www.ncbi.nlm.nih.gov/pubmed?term=Correia%20JB%5BAuthor%5D&amp;cauthor=true&amp;cauthor_uid=21487057" TargetMode="External"/><Relationship Id="rId144" Type="http://schemas.openxmlformats.org/officeDocument/2006/relationships/hyperlink" Target="http://www.ncbi.nlm.nih.gov/pubmed?term=Parag%20V%5BAuthor%5D&amp;cauthor=true&amp;cauthor_uid=15924982" TargetMode="External"/><Relationship Id="rId90" Type="http://schemas.openxmlformats.org/officeDocument/2006/relationships/hyperlink" Target="http://www.ncbi.nlm.nih.gov/pubmed?term=Petrini%20JR%5BAuthor%5D&amp;cauthor=true&amp;cauthor_uid=19081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17CB-8957-4D00-90EA-D7953DEB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19</Pages>
  <Words>6045</Words>
  <Characters>34463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1389-05-08</Company>
  <LinksUpToDate>false</LinksUpToDate>
  <CharactersWithSpaces>40428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Tafreshi</dc:creator>
  <cp:lastModifiedBy>FAVA2</cp:lastModifiedBy>
  <cp:revision>32</cp:revision>
  <cp:lastPrinted>2015-02-15T10:08:00Z</cp:lastPrinted>
  <dcterms:created xsi:type="dcterms:W3CDTF">2015-02-18T21:47:00Z</dcterms:created>
  <dcterms:modified xsi:type="dcterms:W3CDTF">2016-05-11T08:48:00Z</dcterms:modified>
</cp:coreProperties>
</file>